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6B219" w14:textId="729A3BA1" w:rsidR="00B32BF5" w:rsidRPr="00757002" w:rsidRDefault="00044AC3" w:rsidP="00044AC3">
      <w:pPr>
        <w:jc w:val="center"/>
        <w:rPr>
          <w:rFonts w:asciiTheme="minorHAnsi" w:hAnsiTheme="minorHAnsi"/>
          <w:b/>
          <w:bCs/>
          <w:sz w:val="24"/>
        </w:rPr>
      </w:pPr>
      <w:r w:rsidRPr="00757002">
        <w:rPr>
          <w:rFonts w:asciiTheme="minorHAnsi" w:hAnsiTheme="minorHAnsi" w:hint="eastAsia"/>
          <w:b/>
          <w:bCs/>
          <w:sz w:val="24"/>
          <w:lang w:eastAsia="zh-CN"/>
        </w:rPr>
        <w:t>I</w:t>
      </w:r>
      <w:r w:rsidRPr="00757002">
        <w:rPr>
          <w:rFonts w:asciiTheme="minorHAnsi" w:hAnsiTheme="minorHAnsi"/>
          <w:b/>
          <w:bCs/>
          <w:sz w:val="24"/>
        </w:rPr>
        <w:t>rish Film Institute Job Description:</w:t>
      </w:r>
    </w:p>
    <w:p w14:paraId="28941FB4" w14:textId="77777777" w:rsidR="00FA4DF6" w:rsidRPr="00757002" w:rsidRDefault="00FA4DF6" w:rsidP="00044AC3">
      <w:pPr>
        <w:jc w:val="center"/>
        <w:rPr>
          <w:rFonts w:asciiTheme="minorHAnsi" w:hAnsiTheme="minorHAnsi"/>
          <w:b/>
          <w:bCs/>
          <w:sz w:val="24"/>
        </w:rPr>
      </w:pPr>
    </w:p>
    <w:p w14:paraId="34D6033E" w14:textId="77777777" w:rsidR="00FA4DF6" w:rsidRPr="00757002" w:rsidRDefault="00FA4DF6" w:rsidP="00044AC3">
      <w:pPr>
        <w:jc w:val="center"/>
        <w:rPr>
          <w:rFonts w:asciiTheme="minorHAnsi" w:hAnsiTheme="minorHAnsi"/>
          <w:b/>
          <w:bCs/>
          <w:sz w:val="24"/>
        </w:rPr>
      </w:pPr>
    </w:p>
    <w:p w14:paraId="3E71FF49" w14:textId="6B2AC61E" w:rsidR="00FA4DF6" w:rsidRPr="00757002" w:rsidRDefault="00FA4DF6" w:rsidP="00FA4DF6">
      <w:pPr>
        <w:spacing w:line="276" w:lineRule="auto"/>
        <w:rPr>
          <w:rFonts w:asciiTheme="minorHAnsi" w:hAnsiTheme="minorHAnsi"/>
          <w:kern w:val="0"/>
          <w:sz w:val="24"/>
          <w:lang w:val="en-IE"/>
          <w14:ligatures w14:val="none"/>
        </w:rPr>
      </w:pPr>
      <w:r w:rsidRPr="00757002">
        <w:rPr>
          <w:rFonts w:asciiTheme="minorHAnsi" w:hAnsiTheme="minorHAnsi"/>
          <w:b/>
          <w:bCs/>
          <w:kern w:val="0"/>
          <w:sz w:val="24"/>
          <w:lang w:val="en-IE" w:eastAsia="zh-CN"/>
          <w14:ligatures w14:val="none"/>
        </w:rPr>
        <w:t>P</w:t>
      </w:r>
      <w:r w:rsidRPr="00757002">
        <w:rPr>
          <w:rFonts w:asciiTheme="minorHAnsi" w:hAnsiTheme="minorHAnsi"/>
          <w:b/>
          <w:bCs/>
          <w:kern w:val="0"/>
          <w:sz w:val="24"/>
          <w:lang w:val="en-IE"/>
          <w14:ligatures w14:val="none"/>
        </w:rPr>
        <w:t xml:space="preserve">osition Title: </w:t>
      </w:r>
      <w:r w:rsidRPr="00757002">
        <w:rPr>
          <w:rFonts w:asciiTheme="minorHAnsi" w:hAnsiTheme="minorHAnsi"/>
          <w:kern w:val="0"/>
          <w:sz w:val="24"/>
          <w:lang w:val="en-IE"/>
          <w14:ligatures w14:val="none"/>
        </w:rPr>
        <w:t xml:space="preserve"> Library and Special Collections Officer</w:t>
      </w:r>
      <w:r w:rsidR="00EC0200" w:rsidRPr="00757002">
        <w:rPr>
          <w:rFonts w:asciiTheme="minorHAnsi" w:hAnsiTheme="minorHAnsi"/>
          <w:kern w:val="0"/>
          <w:sz w:val="24"/>
          <w:lang w:val="en-IE"/>
          <w14:ligatures w14:val="none"/>
        </w:rPr>
        <w:t xml:space="preserve"> </w:t>
      </w:r>
      <w:r w:rsidRPr="00757002">
        <w:rPr>
          <w:rFonts w:asciiTheme="minorHAnsi" w:hAnsiTheme="minorHAnsi"/>
          <w:kern w:val="0"/>
          <w:sz w:val="24"/>
          <w:lang w:val="en-IE"/>
          <w14:ligatures w14:val="none"/>
        </w:rPr>
        <w:t>(Archive)</w:t>
      </w:r>
    </w:p>
    <w:p w14:paraId="2F8A8583" w14:textId="77777777" w:rsidR="00757002" w:rsidRPr="00757002" w:rsidRDefault="00757002" w:rsidP="00FA4DF6">
      <w:pPr>
        <w:spacing w:line="276" w:lineRule="auto"/>
        <w:rPr>
          <w:rFonts w:asciiTheme="minorHAnsi" w:hAnsiTheme="minorHAnsi"/>
          <w:b/>
          <w:bCs/>
          <w:kern w:val="0"/>
          <w:sz w:val="24"/>
          <w:lang w:val="en-IE"/>
          <w14:ligatures w14:val="none"/>
        </w:rPr>
      </w:pPr>
    </w:p>
    <w:p w14:paraId="365B5648" w14:textId="4356D02D" w:rsidR="00FA4DF6" w:rsidRPr="00757002" w:rsidRDefault="00FA4DF6" w:rsidP="00FA4DF6">
      <w:pPr>
        <w:spacing w:line="276" w:lineRule="auto"/>
        <w:rPr>
          <w:rFonts w:asciiTheme="minorHAnsi" w:hAnsiTheme="minorHAnsi"/>
          <w:kern w:val="0"/>
          <w:sz w:val="24"/>
          <w:lang w:val="en-IE"/>
          <w14:ligatures w14:val="none"/>
        </w:rPr>
      </w:pPr>
      <w:r w:rsidRPr="00757002">
        <w:rPr>
          <w:rFonts w:asciiTheme="minorHAnsi" w:hAnsiTheme="minorHAnsi"/>
          <w:b/>
          <w:bCs/>
          <w:kern w:val="0"/>
          <w:sz w:val="24"/>
          <w:lang w:val="en-IE"/>
          <w14:ligatures w14:val="none"/>
        </w:rPr>
        <w:t>Purpose of Job:</w:t>
      </w:r>
      <w:r w:rsidRPr="00757002">
        <w:rPr>
          <w:rFonts w:asciiTheme="minorHAnsi" w:hAnsiTheme="minorHAnsi"/>
          <w:kern w:val="0"/>
          <w:sz w:val="24"/>
          <w:lang w:val="en-IE"/>
          <w14:ligatures w14:val="none"/>
        </w:rPr>
        <w:t xml:space="preserve"> to oversee and maintain IFI Irish Film Archive </w:t>
      </w:r>
      <w:r w:rsidR="00EC0200" w:rsidRPr="00757002">
        <w:rPr>
          <w:rFonts w:asciiTheme="minorHAnsi" w:hAnsiTheme="minorHAnsi"/>
          <w:kern w:val="0"/>
          <w:sz w:val="24"/>
          <w:lang w:val="en-IE"/>
          <w14:ligatures w14:val="none"/>
        </w:rPr>
        <w:t>Library and Special</w:t>
      </w:r>
      <w:r w:rsidRPr="00757002">
        <w:rPr>
          <w:rFonts w:asciiTheme="minorHAnsi" w:hAnsiTheme="minorHAnsi"/>
          <w:kern w:val="0"/>
          <w:sz w:val="24"/>
          <w:lang w:val="en-IE"/>
          <w14:ligatures w14:val="none"/>
        </w:rPr>
        <w:t xml:space="preserve"> </w:t>
      </w:r>
      <w:r w:rsidR="00EC0200" w:rsidRPr="00757002">
        <w:rPr>
          <w:rFonts w:asciiTheme="minorHAnsi" w:hAnsiTheme="minorHAnsi"/>
          <w:kern w:val="0"/>
          <w:sz w:val="24"/>
          <w:lang w:val="en-IE"/>
          <w14:ligatures w14:val="none"/>
        </w:rPr>
        <w:t xml:space="preserve">collections </w:t>
      </w:r>
      <w:r w:rsidRPr="00757002">
        <w:rPr>
          <w:rFonts w:asciiTheme="minorHAnsi" w:hAnsiTheme="minorHAnsi"/>
          <w:kern w:val="0"/>
          <w:sz w:val="24"/>
          <w:lang w:val="en-IE"/>
          <w14:ligatures w14:val="none"/>
        </w:rPr>
        <w:t>in accordance with IFI policy and best practice.</w:t>
      </w:r>
    </w:p>
    <w:p w14:paraId="1A16F589" w14:textId="77777777" w:rsidR="00757002" w:rsidRPr="00757002" w:rsidRDefault="00757002" w:rsidP="00FA4DF6">
      <w:pPr>
        <w:spacing w:line="276" w:lineRule="auto"/>
        <w:rPr>
          <w:rFonts w:asciiTheme="minorHAnsi" w:hAnsiTheme="minorHAnsi"/>
          <w:kern w:val="0"/>
          <w:sz w:val="24"/>
          <w:lang w:val="en-IE"/>
          <w14:ligatures w14:val="none"/>
        </w:rPr>
      </w:pPr>
    </w:p>
    <w:p w14:paraId="6909DBED" w14:textId="77777777" w:rsidR="00FA4DF6" w:rsidRPr="00757002" w:rsidRDefault="00FA4DF6" w:rsidP="00FA4DF6">
      <w:pPr>
        <w:spacing w:line="276" w:lineRule="auto"/>
        <w:rPr>
          <w:rFonts w:asciiTheme="minorHAnsi" w:hAnsiTheme="minorHAnsi"/>
          <w:kern w:val="0"/>
          <w:sz w:val="24"/>
          <w:lang w:val="en-IE"/>
          <w14:ligatures w14:val="none"/>
        </w:rPr>
      </w:pPr>
      <w:r w:rsidRPr="00757002">
        <w:rPr>
          <w:rFonts w:asciiTheme="minorHAnsi" w:hAnsiTheme="minorHAnsi"/>
          <w:b/>
          <w:bCs/>
          <w:kern w:val="0"/>
          <w:sz w:val="24"/>
          <w:lang w:val="en-IE"/>
          <w14:ligatures w14:val="none"/>
        </w:rPr>
        <w:t>Reporting to:</w:t>
      </w:r>
      <w:r w:rsidRPr="00757002">
        <w:rPr>
          <w:rFonts w:asciiTheme="minorHAnsi" w:hAnsiTheme="minorHAnsi"/>
          <w:kern w:val="0"/>
          <w:sz w:val="24"/>
          <w:lang w:val="en-IE"/>
          <w14:ligatures w14:val="none"/>
        </w:rPr>
        <w:t xml:space="preserve"> Archive Policy and Project Manager</w:t>
      </w:r>
    </w:p>
    <w:p w14:paraId="3A46EFC9" w14:textId="77777777" w:rsidR="00FA4DF6" w:rsidRPr="00757002" w:rsidRDefault="00FA4DF6" w:rsidP="00FA4DF6">
      <w:pPr>
        <w:spacing w:line="276" w:lineRule="auto"/>
        <w:rPr>
          <w:rFonts w:asciiTheme="minorHAnsi" w:hAnsiTheme="minorHAnsi"/>
          <w:kern w:val="0"/>
          <w:sz w:val="24"/>
          <w:lang w:val="en-IE"/>
          <w14:ligatures w14:val="none"/>
        </w:rPr>
      </w:pPr>
      <w:r w:rsidRPr="00757002">
        <w:rPr>
          <w:rFonts w:asciiTheme="minorHAnsi" w:hAnsiTheme="minorHAnsi"/>
          <w:b/>
          <w:bCs/>
          <w:kern w:val="0"/>
          <w:sz w:val="24"/>
          <w:lang w:val="en-IE"/>
          <w14:ligatures w14:val="none"/>
        </w:rPr>
        <w:t>Contract</w:t>
      </w:r>
      <w:r w:rsidRPr="00757002">
        <w:rPr>
          <w:rFonts w:asciiTheme="minorHAnsi" w:hAnsiTheme="minorHAnsi"/>
          <w:kern w:val="0"/>
          <w:sz w:val="24"/>
          <w:lang w:val="en-IE"/>
          <w14:ligatures w14:val="none"/>
        </w:rPr>
        <w:t>: two-year fixed term contract (six months’ probation)</w:t>
      </w:r>
    </w:p>
    <w:p w14:paraId="4E69BFF2" w14:textId="77777777" w:rsidR="00FA4DF6" w:rsidRPr="00757002" w:rsidRDefault="00FA4DF6" w:rsidP="00FA4DF6">
      <w:pPr>
        <w:spacing w:line="276" w:lineRule="auto"/>
        <w:ind w:left="-20" w:right="-20"/>
        <w:rPr>
          <w:rFonts w:asciiTheme="minorHAnsi" w:hAnsiTheme="minorHAnsi"/>
          <w:sz w:val="24"/>
        </w:rPr>
      </w:pPr>
      <w:r w:rsidRPr="00757002">
        <w:rPr>
          <w:rFonts w:asciiTheme="minorHAnsi" w:hAnsiTheme="minorHAnsi"/>
          <w:b/>
          <w:bCs/>
          <w:sz w:val="24"/>
        </w:rPr>
        <w:t xml:space="preserve">Salary scale: </w:t>
      </w:r>
      <w:r w:rsidRPr="00757002">
        <w:rPr>
          <w:rFonts w:asciiTheme="minorHAnsi" w:hAnsiTheme="minorHAnsi"/>
          <w:sz w:val="24"/>
        </w:rPr>
        <w:t>Starting salary will depend on experience and will be according to the following Officer pay scale Levels: L1 30,000, L2 30,750, L3 31,519, L4 32,306, LS1 33,437, LS2 34,607 (LS – Long Service Increment, after 3 further years and 6 years respectively).</w:t>
      </w:r>
    </w:p>
    <w:p w14:paraId="49F57D28" w14:textId="77777777" w:rsidR="00FA4DF6" w:rsidRPr="00757002" w:rsidRDefault="00FA4DF6" w:rsidP="00FA4DF6">
      <w:pPr>
        <w:spacing w:line="276" w:lineRule="auto"/>
        <w:ind w:left="-20" w:right="-20"/>
        <w:rPr>
          <w:rFonts w:asciiTheme="minorHAnsi" w:hAnsiTheme="minorHAnsi"/>
          <w:sz w:val="24"/>
        </w:rPr>
      </w:pPr>
    </w:p>
    <w:p w14:paraId="69CF43FE" w14:textId="3CAE90C7" w:rsidR="00FA4DF6" w:rsidRPr="00757002" w:rsidRDefault="00FA4DF6" w:rsidP="00FA4DF6">
      <w:pPr>
        <w:spacing w:line="276" w:lineRule="auto"/>
        <w:ind w:left="-20" w:right="-20"/>
        <w:rPr>
          <w:rFonts w:asciiTheme="minorHAnsi" w:hAnsiTheme="minorHAnsi"/>
          <w:sz w:val="24"/>
        </w:rPr>
      </w:pPr>
      <w:r w:rsidRPr="00757002">
        <w:rPr>
          <w:rFonts w:asciiTheme="minorHAnsi" w:hAnsiTheme="minorHAnsi"/>
          <w:sz w:val="24"/>
        </w:rPr>
        <w:t xml:space="preserve"> + 24 days annual leave + other benefits Other Benefits: Hybrid</w:t>
      </w:r>
      <w:r w:rsidR="007A396B">
        <w:rPr>
          <w:rFonts w:asciiTheme="minorHAnsi" w:hAnsiTheme="minorHAnsi" w:hint="eastAsia"/>
          <w:sz w:val="24"/>
          <w:lang w:eastAsia="zh-CN"/>
        </w:rPr>
        <w:t xml:space="preserve"> working options where appropriate </w:t>
      </w:r>
      <w:r w:rsidRPr="00757002">
        <w:rPr>
          <w:rFonts w:asciiTheme="minorHAnsi" w:hAnsiTheme="minorHAnsi"/>
          <w:sz w:val="24"/>
        </w:rPr>
        <w:t>, bike to work scheme, café discounts, enhanced sick pay, film store discount &amp; free cinema tickets.</w:t>
      </w:r>
    </w:p>
    <w:p w14:paraId="4F7046A8" w14:textId="77777777" w:rsidR="00FA4DF6" w:rsidRPr="00757002" w:rsidRDefault="00FA4DF6" w:rsidP="00FA4DF6">
      <w:pPr>
        <w:spacing w:line="276" w:lineRule="auto"/>
        <w:ind w:left="-20" w:right="-20"/>
        <w:rPr>
          <w:rFonts w:asciiTheme="minorHAnsi" w:hAnsiTheme="minorHAnsi"/>
          <w:sz w:val="24"/>
          <w:lang w:val="en-IE"/>
        </w:rPr>
      </w:pPr>
    </w:p>
    <w:p w14:paraId="21537DA4" w14:textId="77777777" w:rsidR="00FA4DF6" w:rsidRPr="00757002" w:rsidRDefault="00FA4DF6" w:rsidP="00FA4DF6">
      <w:pPr>
        <w:spacing w:line="276" w:lineRule="auto"/>
        <w:rPr>
          <w:rFonts w:asciiTheme="minorHAnsi" w:hAnsiTheme="minorHAnsi"/>
          <w:b/>
          <w:bCs/>
          <w:kern w:val="0"/>
          <w:sz w:val="24"/>
          <w:lang w:val="en-IE"/>
          <w14:ligatures w14:val="none"/>
        </w:rPr>
      </w:pPr>
      <w:r w:rsidRPr="00757002">
        <w:rPr>
          <w:rFonts w:asciiTheme="minorHAnsi" w:hAnsiTheme="minorHAnsi"/>
          <w:b/>
          <w:bCs/>
          <w:kern w:val="0"/>
          <w:sz w:val="24"/>
          <w:lang w:val="en-IE"/>
          <w14:ligatures w14:val="none"/>
        </w:rPr>
        <w:t>Key Relationships:</w:t>
      </w:r>
    </w:p>
    <w:p w14:paraId="1B07B18E" w14:textId="77777777" w:rsidR="00FA4DF6" w:rsidRPr="00757002" w:rsidRDefault="00FA4DF6" w:rsidP="00FA4DF6">
      <w:pPr>
        <w:numPr>
          <w:ilvl w:val="0"/>
          <w:numId w:val="5"/>
        </w:numPr>
        <w:spacing w:after="160" w:line="276" w:lineRule="auto"/>
        <w:contextualSpacing/>
        <w:rPr>
          <w:rFonts w:asciiTheme="minorHAnsi" w:hAnsiTheme="minorHAnsi"/>
          <w:kern w:val="0"/>
          <w:sz w:val="24"/>
          <w:lang w:val="en-IE"/>
          <w14:ligatures w14:val="none"/>
        </w:rPr>
      </w:pPr>
      <w:r w:rsidRPr="00757002">
        <w:rPr>
          <w:rFonts w:asciiTheme="minorHAnsi" w:hAnsiTheme="minorHAnsi"/>
          <w:kern w:val="0"/>
          <w:sz w:val="24"/>
          <w:lang w:val="en-IE"/>
          <w14:ligatures w14:val="none"/>
        </w:rPr>
        <w:t>Other IFI Irish Film Archive staff</w:t>
      </w:r>
    </w:p>
    <w:p w14:paraId="1133582D" w14:textId="77777777" w:rsidR="00FA4DF6" w:rsidRPr="00757002" w:rsidRDefault="00FA4DF6" w:rsidP="00FA4DF6">
      <w:pPr>
        <w:numPr>
          <w:ilvl w:val="0"/>
          <w:numId w:val="5"/>
        </w:numPr>
        <w:spacing w:after="160" w:line="276" w:lineRule="auto"/>
        <w:contextualSpacing/>
        <w:rPr>
          <w:rFonts w:asciiTheme="minorHAnsi" w:hAnsiTheme="minorHAnsi"/>
          <w:kern w:val="0"/>
          <w:sz w:val="24"/>
          <w:lang w:val="en-IE"/>
          <w14:ligatures w14:val="none"/>
        </w:rPr>
      </w:pPr>
      <w:r w:rsidRPr="00757002">
        <w:rPr>
          <w:rFonts w:asciiTheme="minorHAnsi" w:hAnsiTheme="minorHAnsi"/>
          <w:kern w:val="0"/>
          <w:sz w:val="24"/>
          <w:lang w:val="en-IE"/>
          <w14:ligatures w14:val="none"/>
        </w:rPr>
        <w:t>Other IFI Departments</w:t>
      </w:r>
    </w:p>
    <w:p w14:paraId="7BB60AF1" w14:textId="59987544" w:rsidR="00EC0200" w:rsidRPr="00757002" w:rsidRDefault="00EC0200" w:rsidP="00FA4DF6">
      <w:pPr>
        <w:numPr>
          <w:ilvl w:val="0"/>
          <w:numId w:val="5"/>
        </w:numPr>
        <w:spacing w:after="160" w:line="276" w:lineRule="auto"/>
        <w:contextualSpacing/>
        <w:rPr>
          <w:rFonts w:asciiTheme="minorHAnsi" w:hAnsiTheme="minorHAnsi"/>
          <w:kern w:val="0"/>
          <w:sz w:val="24"/>
          <w:lang w:val="en-IE"/>
          <w14:ligatures w14:val="none"/>
        </w:rPr>
      </w:pPr>
      <w:r w:rsidRPr="00757002">
        <w:rPr>
          <w:rFonts w:asciiTheme="minorHAnsi" w:hAnsiTheme="minorHAnsi"/>
          <w:kern w:val="0"/>
          <w:sz w:val="24"/>
          <w:lang w:val="en-IE"/>
          <w14:ligatures w14:val="none"/>
        </w:rPr>
        <w:t>Researchers and Students</w:t>
      </w:r>
    </w:p>
    <w:p w14:paraId="79CA63AD" w14:textId="77777777" w:rsidR="00FA4DF6" w:rsidRPr="00757002" w:rsidRDefault="00FA4DF6" w:rsidP="00FA4DF6">
      <w:pPr>
        <w:numPr>
          <w:ilvl w:val="0"/>
          <w:numId w:val="5"/>
        </w:numPr>
        <w:spacing w:after="160" w:line="276" w:lineRule="auto"/>
        <w:contextualSpacing/>
        <w:rPr>
          <w:rFonts w:asciiTheme="minorHAnsi" w:hAnsiTheme="minorHAnsi"/>
          <w:kern w:val="0"/>
          <w:sz w:val="24"/>
          <w:lang w:val="en-IE"/>
          <w14:ligatures w14:val="none"/>
        </w:rPr>
      </w:pPr>
      <w:r w:rsidRPr="00757002">
        <w:rPr>
          <w:rFonts w:asciiTheme="minorHAnsi" w:hAnsiTheme="minorHAnsi"/>
          <w:kern w:val="0"/>
          <w:sz w:val="24"/>
          <w:lang w:val="en-IE"/>
          <w14:ligatures w14:val="none"/>
        </w:rPr>
        <w:t>Archive collections rights holders &amp; donors</w:t>
      </w:r>
    </w:p>
    <w:p w14:paraId="645EDFED" w14:textId="77777777" w:rsidR="00FA4DF6" w:rsidRPr="00757002" w:rsidRDefault="00FA4DF6" w:rsidP="00FA4DF6">
      <w:pPr>
        <w:numPr>
          <w:ilvl w:val="0"/>
          <w:numId w:val="5"/>
        </w:numPr>
        <w:spacing w:after="160" w:line="276" w:lineRule="auto"/>
        <w:contextualSpacing/>
        <w:rPr>
          <w:rFonts w:asciiTheme="minorHAnsi" w:hAnsiTheme="minorHAnsi"/>
          <w:kern w:val="0"/>
          <w:sz w:val="24"/>
          <w:lang w:val="en-IE"/>
          <w14:ligatures w14:val="none"/>
        </w:rPr>
      </w:pPr>
      <w:r w:rsidRPr="00757002">
        <w:rPr>
          <w:rFonts w:asciiTheme="minorHAnsi" w:hAnsiTheme="minorHAnsi"/>
          <w:kern w:val="0"/>
          <w:sz w:val="24"/>
          <w:lang w:val="en-IE"/>
          <w14:ligatures w14:val="none"/>
        </w:rPr>
        <w:t>Other relevant individuals and organisations</w:t>
      </w:r>
    </w:p>
    <w:p w14:paraId="26C17F82" w14:textId="77777777" w:rsidR="00FA4DF6" w:rsidRPr="00757002" w:rsidRDefault="00FA4DF6" w:rsidP="00FA4DF6">
      <w:pPr>
        <w:spacing w:line="276" w:lineRule="auto"/>
        <w:rPr>
          <w:rFonts w:asciiTheme="minorHAnsi" w:hAnsiTheme="minorHAnsi"/>
          <w:kern w:val="0"/>
          <w:sz w:val="24"/>
          <w:lang w:val="en-IE"/>
          <w14:ligatures w14:val="none"/>
        </w:rPr>
      </w:pPr>
    </w:p>
    <w:p w14:paraId="68457418" w14:textId="77777777" w:rsidR="00FA4DF6" w:rsidRPr="00757002" w:rsidRDefault="00FA4DF6" w:rsidP="00FA4DF6">
      <w:pPr>
        <w:spacing w:line="276" w:lineRule="auto"/>
        <w:rPr>
          <w:rFonts w:asciiTheme="minorHAnsi" w:hAnsiTheme="minorHAnsi"/>
          <w:b/>
          <w:bCs/>
          <w:kern w:val="0"/>
          <w:sz w:val="24"/>
          <w:lang w:val="en-IE"/>
          <w14:ligatures w14:val="none"/>
        </w:rPr>
      </w:pPr>
      <w:r w:rsidRPr="00757002">
        <w:rPr>
          <w:rFonts w:asciiTheme="minorHAnsi" w:hAnsiTheme="minorHAnsi"/>
          <w:b/>
          <w:bCs/>
          <w:kern w:val="0"/>
          <w:sz w:val="24"/>
          <w:lang w:val="en-IE"/>
          <w14:ligatures w14:val="none"/>
        </w:rPr>
        <w:t>Job Context</w:t>
      </w:r>
    </w:p>
    <w:p w14:paraId="4B839CB4" w14:textId="77777777" w:rsidR="00FA4DF6" w:rsidRPr="00757002" w:rsidRDefault="00FA4DF6" w:rsidP="00FA4DF6">
      <w:pPr>
        <w:spacing w:line="276" w:lineRule="auto"/>
        <w:rPr>
          <w:rFonts w:asciiTheme="minorHAnsi" w:hAnsiTheme="minorHAnsi"/>
          <w:sz w:val="24"/>
        </w:rPr>
      </w:pPr>
      <w:r w:rsidRPr="00757002">
        <w:rPr>
          <w:rFonts w:asciiTheme="minorHAnsi" w:hAnsiTheme="minorHAnsi"/>
          <w:sz w:val="24"/>
        </w:rPr>
        <w:t xml:space="preserve">About the Irish Film Institute: The Irish Film Institute is Ireland’s national cultural institution for film. At the IFI’s historic home in Eustace Street, Temple Bar, our diverse audiences and loyal members enjoy our three cinemas, IFI Irish Film Archive’s research and access facilities, IFI Film Shop, IFI Café Bar and our four digital streaming platforms, IFI@Home, IFI Archive Player, IFI@Schools and IFI International. The IFI has developed strategic objectives around three core activities: </w:t>
      </w:r>
    </w:p>
    <w:p w14:paraId="131F7305" w14:textId="77777777" w:rsidR="00FA4DF6" w:rsidRPr="00757002" w:rsidRDefault="00FA4DF6" w:rsidP="00FA4DF6">
      <w:pPr>
        <w:spacing w:line="276" w:lineRule="auto"/>
        <w:rPr>
          <w:rFonts w:asciiTheme="minorHAnsi" w:hAnsiTheme="minorHAnsi"/>
          <w:sz w:val="24"/>
        </w:rPr>
      </w:pPr>
    </w:p>
    <w:p w14:paraId="388C4130" w14:textId="77777777" w:rsidR="00FA4DF6" w:rsidRPr="00757002" w:rsidRDefault="00FA4DF6" w:rsidP="00FA4DF6">
      <w:pPr>
        <w:pStyle w:val="ListParagraph"/>
        <w:numPr>
          <w:ilvl w:val="0"/>
          <w:numId w:val="4"/>
        </w:numPr>
        <w:spacing w:after="160" w:line="276" w:lineRule="auto"/>
        <w:rPr>
          <w:rFonts w:asciiTheme="minorHAnsi" w:hAnsiTheme="minorHAnsi"/>
          <w:sz w:val="24"/>
        </w:rPr>
      </w:pPr>
      <w:r w:rsidRPr="00757002">
        <w:rPr>
          <w:rFonts w:asciiTheme="minorHAnsi" w:hAnsiTheme="minorHAnsi"/>
          <w:b/>
          <w:bCs/>
          <w:sz w:val="24"/>
        </w:rPr>
        <w:t xml:space="preserve">EXHIBIT – </w:t>
      </w:r>
      <w:r w:rsidRPr="00757002">
        <w:rPr>
          <w:rFonts w:asciiTheme="minorHAnsi" w:hAnsiTheme="minorHAnsi"/>
          <w:sz w:val="24"/>
        </w:rPr>
        <w:t xml:space="preserve">providing audiences throughout Ireland with access to the finest independent, Irish and international cinema </w:t>
      </w:r>
    </w:p>
    <w:p w14:paraId="77AD9504" w14:textId="77777777" w:rsidR="00FA4DF6" w:rsidRPr="00757002" w:rsidRDefault="00FA4DF6" w:rsidP="00FA4DF6">
      <w:pPr>
        <w:pStyle w:val="ListParagraph"/>
        <w:numPr>
          <w:ilvl w:val="0"/>
          <w:numId w:val="4"/>
        </w:numPr>
        <w:spacing w:after="160" w:line="276" w:lineRule="auto"/>
        <w:rPr>
          <w:rFonts w:asciiTheme="minorHAnsi" w:hAnsiTheme="minorHAnsi"/>
          <w:sz w:val="24"/>
        </w:rPr>
      </w:pPr>
      <w:r w:rsidRPr="00757002">
        <w:rPr>
          <w:rFonts w:asciiTheme="minorHAnsi" w:hAnsiTheme="minorHAnsi"/>
          <w:b/>
          <w:bCs/>
          <w:sz w:val="24"/>
        </w:rPr>
        <w:t xml:space="preserve">PRESERVE – </w:t>
      </w:r>
      <w:r w:rsidRPr="00757002">
        <w:rPr>
          <w:rFonts w:asciiTheme="minorHAnsi" w:hAnsiTheme="minorHAnsi"/>
          <w:sz w:val="24"/>
        </w:rPr>
        <w:t xml:space="preserve">preserving and promoting Ireland’s moving-image heritage through the IFI Irish Film Archive </w:t>
      </w:r>
    </w:p>
    <w:p w14:paraId="593ABEB3" w14:textId="77777777" w:rsidR="00FA4DF6" w:rsidRPr="00757002" w:rsidRDefault="00FA4DF6" w:rsidP="00FA4DF6">
      <w:pPr>
        <w:pStyle w:val="ListParagraph"/>
        <w:numPr>
          <w:ilvl w:val="0"/>
          <w:numId w:val="4"/>
        </w:numPr>
        <w:spacing w:after="160" w:line="276" w:lineRule="auto"/>
        <w:rPr>
          <w:rFonts w:asciiTheme="minorHAnsi" w:hAnsiTheme="minorHAnsi"/>
          <w:kern w:val="0"/>
          <w:sz w:val="24"/>
          <w:lang w:val="en-IE"/>
          <w14:ligatures w14:val="none"/>
        </w:rPr>
      </w:pPr>
      <w:r w:rsidRPr="00757002">
        <w:rPr>
          <w:rFonts w:asciiTheme="minorHAnsi" w:hAnsiTheme="minorHAnsi"/>
          <w:b/>
          <w:bCs/>
          <w:sz w:val="24"/>
        </w:rPr>
        <w:t xml:space="preserve">EDUCATE – </w:t>
      </w:r>
      <w:r w:rsidRPr="00757002">
        <w:rPr>
          <w:rFonts w:asciiTheme="minorHAnsi" w:hAnsiTheme="minorHAnsi"/>
          <w:sz w:val="24"/>
        </w:rPr>
        <w:t xml:space="preserve">providing opportunities for audiences of all ages and backgrounds to learn and critically engage with film through IFI Education. </w:t>
      </w:r>
    </w:p>
    <w:p w14:paraId="74641477" w14:textId="77777777" w:rsidR="00FA4DF6" w:rsidRPr="00757002" w:rsidRDefault="00FA4DF6" w:rsidP="00044AC3">
      <w:pPr>
        <w:jc w:val="center"/>
        <w:rPr>
          <w:rFonts w:asciiTheme="minorHAnsi" w:hAnsiTheme="minorHAnsi"/>
          <w:b/>
          <w:bCs/>
          <w:sz w:val="24"/>
          <w:lang w:val="en-IE"/>
        </w:rPr>
      </w:pPr>
    </w:p>
    <w:p w14:paraId="58E5C138" w14:textId="77777777" w:rsidR="00044AC3" w:rsidRPr="00757002" w:rsidRDefault="00044AC3">
      <w:pPr>
        <w:rPr>
          <w:rFonts w:asciiTheme="minorHAnsi" w:hAnsiTheme="minorHAnsi"/>
          <w:sz w:val="24"/>
        </w:rPr>
      </w:pPr>
    </w:p>
    <w:p w14:paraId="131DC672" w14:textId="77777777" w:rsidR="00044AC3" w:rsidRPr="00757002" w:rsidRDefault="00044AC3" w:rsidP="00044AC3">
      <w:pPr>
        <w:jc w:val="both"/>
        <w:rPr>
          <w:rFonts w:asciiTheme="minorHAnsi" w:hAnsiTheme="minorHAnsi"/>
          <w:sz w:val="24"/>
        </w:rPr>
      </w:pPr>
    </w:p>
    <w:p w14:paraId="7729C942" w14:textId="028C1284" w:rsidR="004660BA" w:rsidRPr="00757002" w:rsidRDefault="00044AC3" w:rsidP="00044AC3">
      <w:pPr>
        <w:jc w:val="both"/>
        <w:rPr>
          <w:rFonts w:asciiTheme="minorHAnsi" w:hAnsiTheme="minorHAnsi"/>
          <w:sz w:val="24"/>
        </w:rPr>
      </w:pPr>
      <w:r w:rsidRPr="00757002">
        <w:rPr>
          <w:rFonts w:asciiTheme="minorHAnsi" w:hAnsiTheme="minorHAnsi"/>
          <w:sz w:val="24"/>
        </w:rPr>
        <w:t>The Irish Film Institute</w:t>
      </w:r>
      <w:r w:rsidR="00DD5D28" w:rsidRPr="00757002">
        <w:rPr>
          <w:rFonts w:asciiTheme="minorHAnsi" w:hAnsiTheme="minorHAnsi"/>
          <w:sz w:val="24"/>
        </w:rPr>
        <w:t xml:space="preserve"> (IFI)</w:t>
      </w:r>
      <w:r w:rsidRPr="00757002">
        <w:rPr>
          <w:rFonts w:asciiTheme="minorHAnsi" w:hAnsiTheme="minorHAnsi"/>
          <w:sz w:val="24"/>
        </w:rPr>
        <w:t xml:space="preserve"> is the national body charged with the promotion of film culture. The Irish Film Archive is part of the IFI and is the custodian of the national moving image collection.</w:t>
      </w:r>
    </w:p>
    <w:p w14:paraId="37FD60A2" w14:textId="77777777" w:rsidR="004660BA" w:rsidRPr="00757002" w:rsidRDefault="004660BA" w:rsidP="00044AC3">
      <w:pPr>
        <w:jc w:val="both"/>
        <w:rPr>
          <w:rFonts w:asciiTheme="minorHAnsi" w:hAnsiTheme="minorHAnsi"/>
          <w:sz w:val="24"/>
        </w:rPr>
      </w:pPr>
    </w:p>
    <w:p w14:paraId="3C0D80F8" w14:textId="7C93E60A" w:rsidR="00272EAE" w:rsidRPr="00757002" w:rsidRDefault="002231EB" w:rsidP="00044AC3">
      <w:pPr>
        <w:jc w:val="both"/>
        <w:rPr>
          <w:rFonts w:asciiTheme="minorHAnsi" w:hAnsiTheme="minorHAnsi"/>
          <w:sz w:val="24"/>
        </w:rPr>
      </w:pPr>
      <w:r w:rsidRPr="00757002">
        <w:rPr>
          <w:rFonts w:asciiTheme="minorHAnsi" w:hAnsiTheme="minorHAnsi"/>
          <w:sz w:val="24"/>
        </w:rPr>
        <w:t xml:space="preserve">Alongside moving image, the Irish Film Archive </w:t>
      </w:r>
      <w:r w:rsidR="00272EAE" w:rsidRPr="00757002">
        <w:rPr>
          <w:rFonts w:asciiTheme="minorHAnsi" w:hAnsiTheme="minorHAnsi"/>
          <w:sz w:val="24"/>
        </w:rPr>
        <w:t>is also responsible for the care and management of the Archive’s reference and archival special collections. The archival collection comprises artefacts, production documents and still images from Irish film</w:t>
      </w:r>
      <w:r w:rsidR="004C5451" w:rsidRPr="00757002">
        <w:rPr>
          <w:rFonts w:asciiTheme="minorHAnsi" w:hAnsiTheme="minorHAnsi"/>
          <w:sz w:val="24"/>
        </w:rPr>
        <w:t>s</w:t>
      </w:r>
      <w:r w:rsidR="00272EAE" w:rsidRPr="00757002">
        <w:rPr>
          <w:rFonts w:asciiTheme="minorHAnsi" w:hAnsiTheme="minorHAnsi"/>
          <w:sz w:val="24"/>
        </w:rPr>
        <w:t xml:space="preserve"> and television pro</w:t>
      </w:r>
      <w:r w:rsidR="004C5451" w:rsidRPr="00757002">
        <w:rPr>
          <w:rFonts w:asciiTheme="minorHAnsi" w:hAnsiTheme="minorHAnsi"/>
          <w:sz w:val="24"/>
        </w:rPr>
        <w:t>grammes</w:t>
      </w:r>
      <w:r w:rsidR="00272EAE" w:rsidRPr="00757002">
        <w:rPr>
          <w:rFonts w:asciiTheme="minorHAnsi" w:hAnsiTheme="minorHAnsi"/>
          <w:sz w:val="24"/>
        </w:rPr>
        <w:t xml:space="preserve">. The reference collection comprises 3,000 books and periodicals covering all aspects of national and international cinema; as well as media clippings on Irish film production, actors, directors and </w:t>
      </w:r>
      <w:r w:rsidR="004C5451" w:rsidRPr="00757002">
        <w:rPr>
          <w:rFonts w:asciiTheme="minorHAnsi" w:hAnsiTheme="minorHAnsi"/>
          <w:sz w:val="24"/>
        </w:rPr>
        <w:t>others</w:t>
      </w:r>
      <w:r w:rsidR="00272EAE" w:rsidRPr="00757002">
        <w:rPr>
          <w:rFonts w:asciiTheme="minorHAnsi" w:hAnsiTheme="minorHAnsi"/>
          <w:sz w:val="24"/>
        </w:rPr>
        <w:t xml:space="preserve">. </w:t>
      </w:r>
    </w:p>
    <w:p w14:paraId="07BBEFEE" w14:textId="77777777" w:rsidR="00272EAE" w:rsidRPr="00757002" w:rsidRDefault="00272EAE" w:rsidP="00044AC3">
      <w:pPr>
        <w:jc w:val="both"/>
        <w:rPr>
          <w:rFonts w:asciiTheme="minorHAnsi" w:hAnsiTheme="minorHAnsi"/>
          <w:sz w:val="24"/>
        </w:rPr>
      </w:pPr>
    </w:p>
    <w:p w14:paraId="302A8085" w14:textId="1BE7ADEF" w:rsidR="002231EB" w:rsidRPr="00757002" w:rsidRDefault="00272EAE" w:rsidP="00044AC3">
      <w:pPr>
        <w:jc w:val="both"/>
        <w:rPr>
          <w:rFonts w:asciiTheme="minorHAnsi" w:hAnsiTheme="minorHAnsi"/>
          <w:sz w:val="24"/>
        </w:rPr>
      </w:pPr>
      <w:r w:rsidRPr="00757002">
        <w:rPr>
          <w:rFonts w:asciiTheme="minorHAnsi" w:hAnsiTheme="minorHAnsi"/>
          <w:sz w:val="24"/>
        </w:rPr>
        <w:t>The reference collection is housed at the IFI’s Temple Bar site in the Tiernan MacBride Library, which also serves as the reading room</w:t>
      </w:r>
      <w:r w:rsidR="00BA69AA" w:rsidRPr="00757002">
        <w:rPr>
          <w:rFonts w:asciiTheme="minorHAnsi" w:hAnsiTheme="minorHAnsi"/>
          <w:sz w:val="24"/>
        </w:rPr>
        <w:t xml:space="preserve"> for all special collections researchers</w:t>
      </w:r>
      <w:r w:rsidR="006032C4" w:rsidRPr="00757002">
        <w:rPr>
          <w:rFonts w:asciiTheme="minorHAnsi" w:hAnsiTheme="minorHAnsi"/>
          <w:sz w:val="24"/>
        </w:rPr>
        <w:t xml:space="preserve"> which includes </w:t>
      </w:r>
      <w:r w:rsidR="00F121E5" w:rsidRPr="00757002">
        <w:rPr>
          <w:rFonts w:asciiTheme="minorHAnsi" w:hAnsiTheme="minorHAnsi"/>
          <w:sz w:val="24"/>
        </w:rPr>
        <w:t>university students, academics and the general public</w:t>
      </w:r>
      <w:r w:rsidR="00BA69AA" w:rsidRPr="00757002">
        <w:rPr>
          <w:rFonts w:asciiTheme="minorHAnsi" w:hAnsiTheme="minorHAnsi"/>
          <w:sz w:val="24"/>
        </w:rPr>
        <w:t xml:space="preserve">. The Library is open </w:t>
      </w:r>
      <w:r w:rsidR="00F121E5" w:rsidRPr="00757002">
        <w:rPr>
          <w:rFonts w:asciiTheme="minorHAnsi" w:hAnsiTheme="minorHAnsi"/>
          <w:sz w:val="24"/>
        </w:rPr>
        <w:t xml:space="preserve">to researchers </w:t>
      </w:r>
      <w:r w:rsidR="00BA69AA" w:rsidRPr="00757002">
        <w:rPr>
          <w:rFonts w:asciiTheme="minorHAnsi" w:hAnsiTheme="minorHAnsi"/>
          <w:sz w:val="24"/>
        </w:rPr>
        <w:t>by appointment only.</w:t>
      </w:r>
    </w:p>
    <w:p w14:paraId="2A81B2A1" w14:textId="77777777" w:rsidR="00D8787B" w:rsidRPr="00757002" w:rsidRDefault="00D8787B" w:rsidP="00044AC3">
      <w:pPr>
        <w:jc w:val="both"/>
        <w:rPr>
          <w:rFonts w:asciiTheme="minorHAnsi" w:hAnsiTheme="minorHAnsi"/>
          <w:sz w:val="24"/>
        </w:rPr>
      </w:pPr>
    </w:p>
    <w:p w14:paraId="6A630AA1" w14:textId="77777777" w:rsidR="00D8787B" w:rsidRPr="00757002" w:rsidRDefault="00D8787B" w:rsidP="00D8787B">
      <w:pPr>
        <w:spacing w:line="276" w:lineRule="auto"/>
        <w:rPr>
          <w:rFonts w:asciiTheme="minorHAnsi" w:hAnsiTheme="minorHAnsi"/>
          <w:b/>
          <w:bCs/>
          <w:kern w:val="0"/>
          <w:sz w:val="24"/>
          <w:lang w:val="en-IE"/>
          <w14:ligatures w14:val="none"/>
        </w:rPr>
      </w:pPr>
      <w:r w:rsidRPr="00757002">
        <w:rPr>
          <w:rFonts w:asciiTheme="minorHAnsi" w:hAnsiTheme="minorHAnsi"/>
          <w:b/>
          <w:bCs/>
          <w:kern w:val="0"/>
          <w:sz w:val="24"/>
          <w:lang w:val="en-IE"/>
          <w14:ligatures w14:val="none"/>
        </w:rPr>
        <w:t>Purpose of Job</w:t>
      </w:r>
    </w:p>
    <w:p w14:paraId="2029C847" w14:textId="77777777" w:rsidR="00732239" w:rsidRDefault="00D8787B" w:rsidP="00D8787B">
      <w:pPr>
        <w:spacing w:line="276" w:lineRule="auto"/>
        <w:rPr>
          <w:rFonts w:asciiTheme="minorHAnsi" w:hAnsiTheme="minorHAnsi"/>
          <w:kern w:val="0"/>
          <w:sz w:val="24"/>
          <w:lang w:val="en-IE"/>
          <w14:ligatures w14:val="none"/>
        </w:rPr>
      </w:pPr>
      <w:r w:rsidRPr="00757002">
        <w:rPr>
          <w:rFonts w:asciiTheme="minorHAnsi" w:hAnsiTheme="minorHAnsi"/>
          <w:kern w:val="0"/>
          <w:sz w:val="24"/>
          <w:lang w:val="en-IE"/>
          <w14:ligatures w14:val="none"/>
        </w:rPr>
        <w:t xml:space="preserve">The IFI wishes to appoint a Library and Special Collections Officer [LSCO] working within the IFI Irish Film Archive. The LSCO has overall responsibility for the day-to-day maintenance of Archive Library and Special collections . They will also </w:t>
      </w:r>
      <w:r w:rsidRPr="00757002">
        <w:rPr>
          <w:rFonts w:asciiTheme="minorHAnsi" w:hAnsiTheme="minorHAnsi"/>
          <w:kern w:val="0"/>
          <w:sz w:val="24"/>
          <w:lang w:val="en-IE" w:eastAsia="zh-CN"/>
          <w14:ligatures w14:val="none"/>
        </w:rPr>
        <w:t>coordinate</w:t>
      </w:r>
      <w:r w:rsidRPr="00757002">
        <w:rPr>
          <w:rFonts w:asciiTheme="minorHAnsi" w:hAnsiTheme="minorHAnsi"/>
          <w:kern w:val="0"/>
          <w:sz w:val="24"/>
          <w:lang w:val="en-IE"/>
          <w14:ligatures w14:val="none"/>
        </w:rPr>
        <w:t xml:space="preserve"> </w:t>
      </w:r>
      <w:r w:rsidRPr="00757002">
        <w:rPr>
          <w:rFonts w:asciiTheme="minorHAnsi" w:hAnsiTheme="minorHAnsi"/>
          <w:kern w:val="0"/>
          <w:sz w:val="24"/>
          <w:lang w:val="en-IE" w:eastAsia="zh-CN"/>
          <w14:ligatures w14:val="none"/>
        </w:rPr>
        <w:t>access to these collections by student and researchers. They will work closely with the Documentation officer on maintenance of t</w:t>
      </w:r>
      <w:r w:rsidRPr="00757002">
        <w:rPr>
          <w:rFonts w:asciiTheme="minorHAnsi" w:hAnsiTheme="minorHAnsi"/>
          <w:kern w:val="0"/>
          <w:sz w:val="24"/>
          <w:lang w:val="en-IE"/>
          <w14:ligatures w14:val="none"/>
        </w:rPr>
        <w:t>he IFI Database (Genie Plus)  identifying ways to improve its functionality and the quality of the data it contains</w:t>
      </w:r>
      <w:r w:rsidRPr="00757002">
        <w:rPr>
          <w:rFonts w:asciiTheme="minorHAnsi" w:hAnsiTheme="minorHAnsi"/>
          <w:kern w:val="0"/>
          <w:sz w:val="24"/>
          <w:lang w:val="en-IE" w:eastAsia="zh-CN"/>
          <w14:ligatures w14:val="none"/>
        </w:rPr>
        <w:t>, and implementing those changes as necessary</w:t>
      </w:r>
      <w:r w:rsidRPr="00757002">
        <w:rPr>
          <w:rFonts w:asciiTheme="minorHAnsi" w:hAnsiTheme="minorHAnsi"/>
          <w:kern w:val="0"/>
          <w:sz w:val="24"/>
          <w:lang w:val="en-IE"/>
          <w14:ligatures w14:val="none"/>
        </w:rPr>
        <w:t xml:space="preserve">. </w:t>
      </w:r>
    </w:p>
    <w:p w14:paraId="3D561031" w14:textId="77777777" w:rsidR="00732239" w:rsidRDefault="00732239" w:rsidP="00D8787B">
      <w:pPr>
        <w:spacing w:line="276" w:lineRule="auto"/>
        <w:rPr>
          <w:rFonts w:asciiTheme="minorHAnsi" w:hAnsiTheme="minorHAnsi"/>
          <w:kern w:val="0"/>
          <w:sz w:val="24"/>
          <w:lang w:val="en-IE"/>
          <w14:ligatures w14:val="none"/>
        </w:rPr>
      </w:pPr>
    </w:p>
    <w:p w14:paraId="749BBFFE" w14:textId="7DF50F3A" w:rsidR="00D8787B" w:rsidRDefault="00757002" w:rsidP="00D8787B">
      <w:pPr>
        <w:spacing w:line="276" w:lineRule="auto"/>
        <w:rPr>
          <w:rFonts w:asciiTheme="minorHAnsi" w:hAnsiTheme="minorHAnsi"/>
          <w:kern w:val="0"/>
          <w:sz w:val="24"/>
          <w:lang w:val="en-IE"/>
          <w14:ligatures w14:val="none"/>
        </w:rPr>
      </w:pPr>
      <w:r w:rsidRPr="00757002">
        <w:rPr>
          <w:rFonts w:asciiTheme="minorHAnsi" w:hAnsiTheme="minorHAnsi"/>
          <w:sz w:val="24"/>
        </w:rPr>
        <w:t xml:space="preserve">A partially public-facing role based in the Tiernan MacBride library, the Library and Special Collections Officer will often be the first point of contact for researchers seeking access to the IFI’s collections and monitors the library email account, responding to queries as appropriate. </w:t>
      </w:r>
      <w:r w:rsidR="00D8787B" w:rsidRPr="00757002">
        <w:rPr>
          <w:rFonts w:asciiTheme="minorHAnsi" w:hAnsiTheme="minorHAnsi"/>
          <w:kern w:val="0"/>
          <w:sz w:val="24"/>
          <w:lang w:val="en-IE"/>
          <w14:ligatures w14:val="none"/>
        </w:rPr>
        <w:t>They will provide a high level of customer service and relationship management in maintaining donor/partner relationships and in liaising with other Archive staff. They will work with the rest of the Archive team to maintain its Museum Standards for Ireland accreditation by implementing policy, procedures and maintaining documentation as required by the scheme.</w:t>
      </w:r>
    </w:p>
    <w:p w14:paraId="13C4BB03" w14:textId="77777777" w:rsidR="00732239" w:rsidRPr="00757002" w:rsidRDefault="00732239" w:rsidP="00D8787B">
      <w:pPr>
        <w:spacing w:line="276" w:lineRule="auto"/>
        <w:rPr>
          <w:rFonts w:asciiTheme="minorHAnsi" w:hAnsiTheme="minorHAnsi"/>
          <w:kern w:val="0"/>
          <w:sz w:val="24"/>
          <w:lang w:val="en-IE"/>
          <w14:ligatures w14:val="none"/>
        </w:rPr>
      </w:pPr>
    </w:p>
    <w:p w14:paraId="162156A2" w14:textId="77777777" w:rsidR="00D8787B" w:rsidRPr="00757002" w:rsidRDefault="00D8787B" w:rsidP="00D8787B">
      <w:pPr>
        <w:spacing w:line="276" w:lineRule="auto"/>
        <w:rPr>
          <w:rFonts w:asciiTheme="minorHAnsi" w:hAnsiTheme="minorHAnsi"/>
          <w:kern w:val="0"/>
          <w:sz w:val="24"/>
          <w:lang w:val="en-IE"/>
          <w14:ligatures w14:val="none"/>
        </w:rPr>
      </w:pPr>
      <w:r w:rsidRPr="00757002">
        <w:rPr>
          <w:rFonts w:asciiTheme="minorHAnsi" w:hAnsiTheme="minorHAnsi"/>
          <w:kern w:val="0"/>
          <w:sz w:val="24"/>
          <w:lang w:val="en-IE"/>
          <w14:ligatures w14:val="none"/>
        </w:rPr>
        <w:t xml:space="preserve">The LSCO will keep abreast of advances within the profession to ensure international standards of best practice are applied in documenting the IFI’s collections, and they will work with other collections staff to ensure that new policies and procedures harmonise with existing collections management policies (the IFI uses Spectrum and OAIS). </w:t>
      </w:r>
    </w:p>
    <w:p w14:paraId="5E766F24" w14:textId="77777777" w:rsidR="00D8787B" w:rsidRPr="00757002" w:rsidRDefault="00D8787B" w:rsidP="00044AC3">
      <w:pPr>
        <w:jc w:val="both"/>
        <w:rPr>
          <w:rFonts w:asciiTheme="minorHAnsi" w:hAnsiTheme="minorHAnsi"/>
          <w:sz w:val="24"/>
          <w:lang w:val="en-IE"/>
        </w:rPr>
      </w:pPr>
    </w:p>
    <w:p w14:paraId="13DBE6F3" w14:textId="77777777" w:rsidR="00A16A3C" w:rsidRPr="00757002" w:rsidRDefault="00A16A3C" w:rsidP="00044AC3">
      <w:pPr>
        <w:jc w:val="both"/>
        <w:rPr>
          <w:rFonts w:asciiTheme="minorHAnsi" w:hAnsiTheme="minorHAnsi"/>
          <w:sz w:val="24"/>
        </w:rPr>
      </w:pPr>
    </w:p>
    <w:p w14:paraId="0C25A64D" w14:textId="77777777" w:rsidR="001F0FC4" w:rsidRPr="00757002" w:rsidRDefault="001F0FC4" w:rsidP="00044AC3">
      <w:pPr>
        <w:jc w:val="both"/>
        <w:rPr>
          <w:rFonts w:asciiTheme="minorHAnsi" w:hAnsiTheme="minorHAnsi"/>
          <w:sz w:val="24"/>
        </w:rPr>
      </w:pPr>
    </w:p>
    <w:p w14:paraId="04D4E05B" w14:textId="77777777" w:rsidR="002231EB" w:rsidRPr="00757002" w:rsidRDefault="002231EB" w:rsidP="00044AC3">
      <w:pPr>
        <w:jc w:val="both"/>
        <w:rPr>
          <w:rFonts w:asciiTheme="minorHAnsi" w:hAnsiTheme="minorHAnsi"/>
          <w:sz w:val="24"/>
        </w:rPr>
      </w:pPr>
    </w:p>
    <w:p w14:paraId="2D15B632" w14:textId="77777777" w:rsidR="002231EB" w:rsidRPr="00757002" w:rsidRDefault="002231EB" w:rsidP="00044AC3">
      <w:pPr>
        <w:jc w:val="both"/>
        <w:rPr>
          <w:rFonts w:asciiTheme="minorHAnsi" w:hAnsiTheme="minorHAnsi"/>
          <w:b/>
          <w:bCs/>
          <w:sz w:val="24"/>
        </w:rPr>
      </w:pPr>
      <w:r w:rsidRPr="00757002">
        <w:rPr>
          <w:rFonts w:asciiTheme="minorHAnsi" w:hAnsiTheme="minorHAnsi"/>
          <w:b/>
          <w:bCs/>
          <w:sz w:val="24"/>
        </w:rPr>
        <w:t>Candidate competencies and skills:</w:t>
      </w:r>
    </w:p>
    <w:p w14:paraId="4B118BC1" w14:textId="6D512009" w:rsidR="00044AC3" w:rsidRPr="00757002" w:rsidRDefault="002231EB" w:rsidP="00044AC3">
      <w:pPr>
        <w:jc w:val="both"/>
        <w:rPr>
          <w:rFonts w:asciiTheme="minorHAnsi" w:hAnsiTheme="minorHAnsi"/>
          <w:sz w:val="24"/>
        </w:rPr>
      </w:pPr>
      <w:r w:rsidRPr="00757002">
        <w:rPr>
          <w:rFonts w:asciiTheme="minorHAnsi" w:hAnsiTheme="minorHAnsi"/>
          <w:sz w:val="24"/>
        </w:rPr>
        <w:t>The successful candidate will have a qualification in</w:t>
      </w:r>
      <w:r w:rsidR="00757002">
        <w:rPr>
          <w:rFonts w:asciiTheme="minorHAnsi" w:hAnsiTheme="minorHAnsi"/>
          <w:sz w:val="24"/>
        </w:rPr>
        <w:t xml:space="preserve"> a relevant subject , </w:t>
      </w:r>
      <w:r w:rsidR="00834CC1">
        <w:rPr>
          <w:rFonts w:asciiTheme="minorHAnsi" w:hAnsiTheme="minorHAnsi"/>
          <w:sz w:val="24"/>
        </w:rPr>
        <w:t>eg</w:t>
      </w:r>
      <w:r w:rsidRPr="00757002">
        <w:rPr>
          <w:rFonts w:asciiTheme="minorHAnsi" w:hAnsiTheme="minorHAnsi"/>
          <w:sz w:val="24"/>
        </w:rPr>
        <w:t xml:space="preserve"> archiving, librarianship, digital information management or heritage studies, </w:t>
      </w:r>
      <w:r w:rsidRPr="00757002">
        <w:rPr>
          <w:rFonts w:asciiTheme="minorHAnsi" w:hAnsiTheme="minorHAnsi"/>
          <w:b/>
          <w:bCs/>
          <w:sz w:val="24"/>
        </w:rPr>
        <w:t>and/or</w:t>
      </w:r>
      <w:r w:rsidRPr="00757002">
        <w:rPr>
          <w:rFonts w:asciiTheme="minorHAnsi" w:hAnsiTheme="minorHAnsi"/>
          <w:sz w:val="24"/>
        </w:rPr>
        <w:t xml:space="preserve"> equivalent experience in cultural archives or libraries. A demonstrable knowledge of Irish film and Irish cultural history will be a distinct advantage.</w:t>
      </w:r>
    </w:p>
    <w:p w14:paraId="0882B1CC" w14:textId="77777777" w:rsidR="00DD5D28" w:rsidRPr="00757002" w:rsidRDefault="00DD5D28" w:rsidP="00044AC3">
      <w:pPr>
        <w:jc w:val="both"/>
        <w:rPr>
          <w:rFonts w:asciiTheme="minorHAnsi" w:hAnsiTheme="minorHAnsi"/>
          <w:sz w:val="24"/>
        </w:rPr>
      </w:pPr>
    </w:p>
    <w:p w14:paraId="1EAE69D3" w14:textId="0DABB12C" w:rsidR="00DD5D28" w:rsidRPr="00757002" w:rsidRDefault="00DD5D28" w:rsidP="00044AC3">
      <w:pPr>
        <w:jc w:val="both"/>
        <w:rPr>
          <w:rFonts w:asciiTheme="minorHAnsi" w:hAnsiTheme="minorHAnsi"/>
          <w:sz w:val="24"/>
        </w:rPr>
      </w:pPr>
      <w:r w:rsidRPr="00757002">
        <w:rPr>
          <w:rFonts w:asciiTheme="minorHAnsi" w:hAnsiTheme="minorHAnsi"/>
          <w:sz w:val="24"/>
        </w:rPr>
        <w:t xml:space="preserve">The successful candidate will be enthusiastic and flexible, with excellent interpersonal and communication skills. They will be able to work effectively on their own or as part of a dynamic team. They will </w:t>
      </w:r>
      <w:r w:rsidR="00C51F46" w:rsidRPr="00757002">
        <w:rPr>
          <w:rFonts w:asciiTheme="minorHAnsi" w:hAnsiTheme="minorHAnsi"/>
          <w:sz w:val="24"/>
        </w:rPr>
        <w:t>have good working knowledge of library catalogues, databases and spreadsheet software such as Microsoft Excel. They will be familiar with collections management models like Spectrum and OAIS and will seek to ensure that IFI collection and cataloguing policies harmonise with international best practice.</w:t>
      </w:r>
    </w:p>
    <w:p w14:paraId="29F52935" w14:textId="77777777" w:rsidR="002231EB" w:rsidRPr="00757002" w:rsidRDefault="002231EB" w:rsidP="00044AC3">
      <w:pPr>
        <w:jc w:val="both"/>
        <w:rPr>
          <w:rFonts w:asciiTheme="minorHAnsi" w:hAnsiTheme="minorHAnsi"/>
          <w:sz w:val="24"/>
        </w:rPr>
      </w:pPr>
    </w:p>
    <w:p w14:paraId="0C1881B6" w14:textId="712692F7" w:rsidR="002231EB" w:rsidRPr="00757002" w:rsidRDefault="002231EB" w:rsidP="00044AC3">
      <w:pPr>
        <w:jc w:val="both"/>
        <w:rPr>
          <w:rFonts w:asciiTheme="minorHAnsi" w:hAnsiTheme="minorHAnsi"/>
          <w:b/>
          <w:bCs/>
          <w:sz w:val="24"/>
        </w:rPr>
      </w:pPr>
      <w:r w:rsidRPr="00757002">
        <w:rPr>
          <w:rFonts w:asciiTheme="minorHAnsi" w:hAnsiTheme="minorHAnsi"/>
          <w:b/>
          <w:bCs/>
          <w:sz w:val="24"/>
        </w:rPr>
        <w:t>Key duties:</w:t>
      </w:r>
    </w:p>
    <w:p w14:paraId="5F4DAAE4" w14:textId="2178D885" w:rsidR="000A56C0" w:rsidRPr="00757002" w:rsidRDefault="000A56C0" w:rsidP="00E67E42">
      <w:pPr>
        <w:pStyle w:val="ListParagraph"/>
        <w:numPr>
          <w:ilvl w:val="0"/>
          <w:numId w:val="3"/>
        </w:numPr>
        <w:jc w:val="both"/>
        <w:rPr>
          <w:rFonts w:asciiTheme="minorHAnsi" w:hAnsiTheme="minorHAnsi"/>
          <w:b/>
          <w:bCs/>
          <w:sz w:val="24"/>
        </w:rPr>
      </w:pPr>
      <w:r w:rsidRPr="00757002">
        <w:rPr>
          <w:rFonts w:asciiTheme="minorHAnsi" w:hAnsiTheme="minorHAnsi"/>
          <w:sz w:val="24"/>
        </w:rPr>
        <w:t xml:space="preserve">Under supervision of </w:t>
      </w:r>
      <w:r w:rsidR="006032C4" w:rsidRPr="00757002">
        <w:rPr>
          <w:rFonts w:asciiTheme="minorHAnsi" w:hAnsiTheme="minorHAnsi"/>
          <w:sz w:val="24"/>
        </w:rPr>
        <w:t>Archive</w:t>
      </w:r>
      <w:r w:rsidRPr="00757002">
        <w:rPr>
          <w:rFonts w:asciiTheme="minorHAnsi" w:hAnsiTheme="minorHAnsi"/>
          <w:sz w:val="24"/>
        </w:rPr>
        <w:t xml:space="preserve"> </w:t>
      </w:r>
      <w:r w:rsidR="006032C4" w:rsidRPr="00757002">
        <w:rPr>
          <w:rFonts w:asciiTheme="minorHAnsi" w:hAnsiTheme="minorHAnsi"/>
          <w:sz w:val="24"/>
        </w:rPr>
        <w:t xml:space="preserve">senior </w:t>
      </w:r>
      <w:r w:rsidRPr="00757002">
        <w:rPr>
          <w:rFonts w:asciiTheme="minorHAnsi" w:hAnsiTheme="minorHAnsi"/>
          <w:sz w:val="24"/>
        </w:rPr>
        <w:t>managers, ensure that acquisitions are catalogued, assessed and stored according to IFI policies and procedures, to agreed timeframes</w:t>
      </w:r>
    </w:p>
    <w:p w14:paraId="3090D866" w14:textId="1BC0747C" w:rsidR="00F121E5" w:rsidRPr="00757002" w:rsidRDefault="00F121E5" w:rsidP="00E67E42">
      <w:pPr>
        <w:pStyle w:val="ListParagraph"/>
        <w:numPr>
          <w:ilvl w:val="0"/>
          <w:numId w:val="3"/>
        </w:numPr>
        <w:jc w:val="both"/>
        <w:rPr>
          <w:rFonts w:asciiTheme="minorHAnsi" w:hAnsiTheme="minorHAnsi"/>
          <w:b/>
          <w:bCs/>
          <w:sz w:val="24"/>
        </w:rPr>
      </w:pPr>
      <w:r w:rsidRPr="00757002">
        <w:rPr>
          <w:rFonts w:asciiTheme="minorHAnsi" w:hAnsiTheme="minorHAnsi"/>
          <w:sz w:val="24"/>
        </w:rPr>
        <w:t>Liaise with researchers and answer queries within their remit.</w:t>
      </w:r>
    </w:p>
    <w:p w14:paraId="4D6BFA24" w14:textId="288941F8" w:rsidR="000A56C0" w:rsidRPr="00757002" w:rsidRDefault="006032C4" w:rsidP="00E67E42">
      <w:pPr>
        <w:pStyle w:val="ListParagraph"/>
        <w:numPr>
          <w:ilvl w:val="0"/>
          <w:numId w:val="3"/>
        </w:numPr>
        <w:jc w:val="both"/>
        <w:rPr>
          <w:rFonts w:asciiTheme="minorHAnsi" w:hAnsiTheme="minorHAnsi"/>
          <w:b/>
          <w:bCs/>
          <w:sz w:val="24"/>
        </w:rPr>
      </w:pPr>
      <w:r w:rsidRPr="00757002">
        <w:rPr>
          <w:rFonts w:asciiTheme="minorHAnsi" w:hAnsiTheme="minorHAnsi"/>
          <w:sz w:val="24"/>
        </w:rPr>
        <w:t>F</w:t>
      </w:r>
      <w:r w:rsidR="0019504F" w:rsidRPr="00757002">
        <w:rPr>
          <w:rFonts w:asciiTheme="minorHAnsi" w:hAnsiTheme="minorHAnsi"/>
          <w:sz w:val="24"/>
        </w:rPr>
        <w:t>acilitate technical changes to</w:t>
      </w:r>
      <w:r w:rsidRPr="00757002">
        <w:rPr>
          <w:rFonts w:asciiTheme="minorHAnsi" w:hAnsiTheme="minorHAnsi"/>
          <w:sz w:val="24"/>
        </w:rPr>
        <w:t xml:space="preserve"> Archive database Genieplus</w:t>
      </w:r>
      <w:r w:rsidR="0019504F" w:rsidRPr="00757002">
        <w:rPr>
          <w:rFonts w:asciiTheme="minorHAnsi" w:hAnsiTheme="minorHAnsi"/>
          <w:sz w:val="24"/>
        </w:rPr>
        <w:t xml:space="preserve"> in line with business needs, and in collaboration with Archive colleagues </w:t>
      </w:r>
    </w:p>
    <w:p w14:paraId="2FA28B51" w14:textId="50D0E94E" w:rsidR="009B1B45" w:rsidRPr="00757002" w:rsidRDefault="009B1B45" w:rsidP="00E67E42">
      <w:pPr>
        <w:pStyle w:val="ListParagraph"/>
        <w:numPr>
          <w:ilvl w:val="0"/>
          <w:numId w:val="3"/>
        </w:numPr>
        <w:jc w:val="both"/>
        <w:rPr>
          <w:rFonts w:asciiTheme="minorHAnsi" w:hAnsiTheme="minorHAnsi"/>
          <w:b/>
          <w:bCs/>
          <w:sz w:val="24"/>
        </w:rPr>
      </w:pPr>
      <w:r w:rsidRPr="00757002">
        <w:rPr>
          <w:rFonts w:asciiTheme="minorHAnsi" w:hAnsiTheme="minorHAnsi"/>
          <w:sz w:val="24"/>
        </w:rPr>
        <w:t>Maintain Library space both as a general working area for Archive staff</w:t>
      </w:r>
      <w:r w:rsidR="0019504F" w:rsidRPr="00757002">
        <w:rPr>
          <w:rFonts w:asciiTheme="minorHAnsi" w:hAnsiTheme="minorHAnsi"/>
          <w:sz w:val="24"/>
        </w:rPr>
        <w:t xml:space="preserve"> and interns,</w:t>
      </w:r>
      <w:r w:rsidRPr="00757002">
        <w:rPr>
          <w:rFonts w:asciiTheme="minorHAnsi" w:hAnsiTheme="minorHAnsi"/>
          <w:sz w:val="24"/>
        </w:rPr>
        <w:t xml:space="preserve"> and as a study area for researchers</w:t>
      </w:r>
    </w:p>
    <w:p w14:paraId="6F757CF6" w14:textId="42F3BD69" w:rsidR="000A56C0" w:rsidRPr="00757002" w:rsidRDefault="0019504F" w:rsidP="00E67E42">
      <w:pPr>
        <w:pStyle w:val="ListParagraph"/>
        <w:numPr>
          <w:ilvl w:val="0"/>
          <w:numId w:val="3"/>
        </w:numPr>
        <w:jc w:val="both"/>
        <w:rPr>
          <w:rFonts w:asciiTheme="minorHAnsi" w:hAnsiTheme="minorHAnsi"/>
          <w:b/>
          <w:bCs/>
          <w:sz w:val="24"/>
        </w:rPr>
      </w:pPr>
      <w:r w:rsidRPr="00757002">
        <w:rPr>
          <w:rFonts w:asciiTheme="minorHAnsi" w:hAnsiTheme="minorHAnsi"/>
          <w:sz w:val="24"/>
        </w:rPr>
        <w:t>Arrange general introductory training for Archive interns and suggest Special Collections projects for interns</w:t>
      </w:r>
      <w:r w:rsidR="00113215" w:rsidRPr="00757002">
        <w:rPr>
          <w:rFonts w:asciiTheme="minorHAnsi" w:hAnsiTheme="minorHAnsi"/>
          <w:sz w:val="24"/>
        </w:rPr>
        <w:t xml:space="preserve"> where appropriate</w:t>
      </w:r>
      <w:r w:rsidRPr="00757002">
        <w:rPr>
          <w:rFonts w:asciiTheme="minorHAnsi" w:hAnsiTheme="minorHAnsi"/>
          <w:sz w:val="24"/>
        </w:rPr>
        <w:t xml:space="preserve"> </w:t>
      </w:r>
    </w:p>
    <w:p w14:paraId="46304E49" w14:textId="58ADE257" w:rsidR="009B1B45" w:rsidRPr="00757002" w:rsidRDefault="009B1B45" w:rsidP="00E67E42">
      <w:pPr>
        <w:pStyle w:val="ListParagraph"/>
        <w:numPr>
          <w:ilvl w:val="0"/>
          <w:numId w:val="3"/>
        </w:numPr>
        <w:jc w:val="both"/>
        <w:rPr>
          <w:rFonts w:asciiTheme="minorHAnsi" w:hAnsiTheme="minorHAnsi"/>
          <w:b/>
          <w:bCs/>
          <w:sz w:val="24"/>
        </w:rPr>
      </w:pPr>
      <w:r w:rsidRPr="00757002">
        <w:rPr>
          <w:rFonts w:asciiTheme="minorHAnsi" w:hAnsiTheme="minorHAnsi"/>
          <w:sz w:val="24"/>
        </w:rPr>
        <w:t>Supervise collections traffic and storage for Special Collections material, maintaining a clear audit trail of all collection use</w:t>
      </w:r>
    </w:p>
    <w:p w14:paraId="4F12A781" w14:textId="7AC8BE86" w:rsidR="009B1B45" w:rsidRPr="00757002" w:rsidRDefault="009B1B45" w:rsidP="00E67E42">
      <w:pPr>
        <w:pStyle w:val="ListParagraph"/>
        <w:numPr>
          <w:ilvl w:val="0"/>
          <w:numId w:val="3"/>
        </w:numPr>
        <w:jc w:val="both"/>
        <w:rPr>
          <w:rFonts w:asciiTheme="minorHAnsi" w:hAnsiTheme="minorHAnsi"/>
          <w:b/>
          <w:bCs/>
          <w:sz w:val="24"/>
        </w:rPr>
      </w:pPr>
      <w:r w:rsidRPr="00757002">
        <w:rPr>
          <w:rFonts w:asciiTheme="minorHAnsi" w:hAnsiTheme="minorHAnsi"/>
          <w:sz w:val="24"/>
        </w:rPr>
        <w:t xml:space="preserve">Contribute to the updating of </w:t>
      </w:r>
      <w:r w:rsidR="000A56C0" w:rsidRPr="00757002">
        <w:rPr>
          <w:rFonts w:asciiTheme="minorHAnsi" w:hAnsiTheme="minorHAnsi"/>
          <w:sz w:val="24"/>
        </w:rPr>
        <w:t xml:space="preserve">IFI </w:t>
      </w:r>
      <w:r w:rsidRPr="00757002">
        <w:rPr>
          <w:rFonts w:asciiTheme="minorHAnsi" w:hAnsiTheme="minorHAnsi"/>
          <w:sz w:val="24"/>
        </w:rPr>
        <w:t>collections management and care policies, with special attention paid to handling protocols and preservation needs of Special Collections material</w:t>
      </w:r>
    </w:p>
    <w:p w14:paraId="6C72380D" w14:textId="7DC36D2C" w:rsidR="00F121E5" w:rsidRPr="00757002" w:rsidRDefault="00F121E5" w:rsidP="00E67E42">
      <w:pPr>
        <w:pStyle w:val="ListParagraph"/>
        <w:numPr>
          <w:ilvl w:val="0"/>
          <w:numId w:val="3"/>
        </w:numPr>
        <w:jc w:val="both"/>
        <w:rPr>
          <w:rFonts w:asciiTheme="minorHAnsi" w:hAnsiTheme="minorHAnsi"/>
          <w:b/>
          <w:bCs/>
          <w:sz w:val="24"/>
        </w:rPr>
      </w:pPr>
      <w:r w:rsidRPr="00757002">
        <w:rPr>
          <w:rFonts w:asciiTheme="minorHAnsi" w:hAnsiTheme="minorHAnsi"/>
          <w:sz w:val="24"/>
        </w:rPr>
        <w:t>Give tours of the Library and Special Collections in collaboration with Archive colleagues when required.</w:t>
      </w:r>
    </w:p>
    <w:p w14:paraId="4F5E9CF4" w14:textId="0310FE2B" w:rsidR="00DD5D28" w:rsidRPr="00757002" w:rsidRDefault="000A56C0" w:rsidP="00E67E42">
      <w:pPr>
        <w:pStyle w:val="ListParagraph"/>
        <w:numPr>
          <w:ilvl w:val="0"/>
          <w:numId w:val="3"/>
        </w:numPr>
        <w:jc w:val="both"/>
        <w:rPr>
          <w:rFonts w:asciiTheme="minorHAnsi" w:hAnsiTheme="minorHAnsi"/>
          <w:b/>
          <w:bCs/>
          <w:sz w:val="24"/>
        </w:rPr>
      </w:pPr>
      <w:r w:rsidRPr="00757002">
        <w:rPr>
          <w:rFonts w:asciiTheme="minorHAnsi" w:hAnsiTheme="minorHAnsi"/>
          <w:sz w:val="24"/>
        </w:rPr>
        <w:t xml:space="preserve">Undertake administrative functions relating to the operation of the Library and Special Collections remit, including internal reports, documentation of projects and practices, and database updates </w:t>
      </w:r>
      <w:r w:rsidR="00C51F46" w:rsidRPr="00757002">
        <w:rPr>
          <w:rFonts w:asciiTheme="minorHAnsi" w:hAnsiTheme="minorHAnsi"/>
          <w:sz w:val="24"/>
        </w:rPr>
        <w:t xml:space="preserve"> </w:t>
      </w:r>
    </w:p>
    <w:p w14:paraId="064727F6" w14:textId="5F7B03D6" w:rsidR="00E67E42" w:rsidRPr="00757002" w:rsidRDefault="00E67E42" w:rsidP="00E67E42">
      <w:pPr>
        <w:pStyle w:val="ListParagraph"/>
        <w:numPr>
          <w:ilvl w:val="0"/>
          <w:numId w:val="3"/>
        </w:numPr>
        <w:jc w:val="both"/>
        <w:rPr>
          <w:rFonts w:asciiTheme="minorHAnsi" w:hAnsiTheme="minorHAnsi"/>
          <w:b/>
          <w:bCs/>
          <w:sz w:val="24"/>
        </w:rPr>
      </w:pPr>
      <w:r w:rsidRPr="00757002">
        <w:rPr>
          <w:rFonts w:asciiTheme="minorHAnsi" w:hAnsiTheme="minorHAnsi"/>
          <w:sz w:val="24"/>
        </w:rPr>
        <w:t>Contribut</w:t>
      </w:r>
      <w:r w:rsidR="000A56C0" w:rsidRPr="00757002">
        <w:rPr>
          <w:rFonts w:asciiTheme="minorHAnsi" w:hAnsiTheme="minorHAnsi"/>
          <w:sz w:val="24"/>
        </w:rPr>
        <w:t>e</w:t>
      </w:r>
      <w:r w:rsidRPr="00757002">
        <w:rPr>
          <w:rFonts w:asciiTheme="minorHAnsi" w:hAnsiTheme="minorHAnsi"/>
          <w:sz w:val="24"/>
        </w:rPr>
        <w:t xml:space="preserve"> positively and constructively within the Archive team</w:t>
      </w:r>
      <w:r w:rsidR="0019504F" w:rsidRPr="00757002">
        <w:rPr>
          <w:rFonts w:asciiTheme="minorHAnsi" w:hAnsiTheme="minorHAnsi"/>
          <w:sz w:val="24"/>
        </w:rPr>
        <w:t xml:space="preserve"> and the wider IFI</w:t>
      </w:r>
    </w:p>
    <w:p w14:paraId="66169AFC" w14:textId="3F91548F" w:rsidR="00E67E42" w:rsidRPr="00757002" w:rsidRDefault="00E67E42" w:rsidP="00E67E42">
      <w:pPr>
        <w:pStyle w:val="ListParagraph"/>
        <w:numPr>
          <w:ilvl w:val="0"/>
          <w:numId w:val="3"/>
        </w:numPr>
        <w:jc w:val="both"/>
        <w:rPr>
          <w:rFonts w:asciiTheme="minorHAnsi" w:hAnsiTheme="minorHAnsi"/>
          <w:b/>
          <w:bCs/>
          <w:sz w:val="24"/>
        </w:rPr>
      </w:pPr>
      <w:r w:rsidRPr="00757002">
        <w:rPr>
          <w:rFonts w:asciiTheme="minorHAnsi" w:hAnsiTheme="minorHAnsi"/>
          <w:sz w:val="24"/>
        </w:rPr>
        <w:t>Approach issues or problems in a positive and pragmatic manner, consulting with colleagues where appropriate</w:t>
      </w:r>
    </w:p>
    <w:p w14:paraId="09A5D3B9" w14:textId="77777777" w:rsidR="00E67E42" w:rsidRPr="00757002" w:rsidRDefault="00E67E42" w:rsidP="00E67E42">
      <w:pPr>
        <w:jc w:val="both"/>
        <w:rPr>
          <w:rFonts w:asciiTheme="minorHAnsi" w:hAnsiTheme="minorHAnsi"/>
          <w:b/>
          <w:bCs/>
          <w:sz w:val="24"/>
        </w:rPr>
      </w:pPr>
    </w:p>
    <w:p w14:paraId="034486D9" w14:textId="37380AA7" w:rsidR="00E67E42" w:rsidRPr="00757002" w:rsidRDefault="00E67E42" w:rsidP="00E67E42">
      <w:pPr>
        <w:jc w:val="both"/>
        <w:rPr>
          <w:rFonts w:asciiTheme="minorHAnsi" w:hAnsiTheme="minorHAnsi"/>
          <w:sz w:val="24"/>
        </w:rPr>
      </w:pPr>
      <w:r w:rsidRPr="00757002">
        <w:rPr>
          <w:rFonts w:asciiTheme="minorHAnsi" w:hAnsiTheme="minorHAnsi"/>
          <w:sz w:val="24"/>
        </w:rPr>
        <w:t xml:space="preserve">Please email a cover letter outlining your suitability for and interest in this position, supported by your CV, to Kasandra O’Connell, Head of the IFI Irish Film Archive, at </w:t>
      </w:r>
      <w:hyperlink r:id="rId5" w:history="1">
        <w:r w:rsidRPr="00757002">
          <w:rPr>
            <w:rStyle w:val="Hyperlink"/>
            <w:rFonts w:asciiTheme="minorHAnsi" w:hAnsiTheme="minorHAnsi"/>
            <w:sz w:val="24"/>
          </w:rPr>
          <w:t>koconnell@irishfilm.ie</w:t>
        </w:r>
      </w:hyperlink>
      <w:r w:rsidRPr="00757002">
        <w:rPr>
          <w:rFonts w:asciiTheme="minorHAnsi" w:hAnsiTheme="minorHAnsi"/>
          <w:sz w:val="24"/>
        </w:rPr>
        <w:t xml:space="preserve"> </w:t>
      </w:r>
      <w:r w:rsidR="00566C5C">
        <w:rPr>
          <w:rFonts w:asciiTheme="minorHAnsi" w:hAnsiTheme="minorHAnsi" w:hint="eastAsia"/>
          <w:sz w:val="24"/>
          <w:lang w:eastAsia="zh-CN"/>
        </w:rPr>
        <w:t xml:space="preserve">by </w:t>
      </w:r>
      <w:r w:rsidR="00B30139">
        <w:rPr>
          <w:rFonts w:asciiTheme="minorHAnsi" w:hAnsiTheme="minorHAnsi" w:hint="eastAsia"/>
          <w:sz w:val="24"/>
          <w:lang w:eastAsia="zh-CN"/>
        </w:rPr>
        <w:t xml:space="preserve">5pm on </w:t>
      </w:r>
      <w:r w:rsidR="00F73D2E">
        <w:rPr>
          <w:rFonts w:asciiTheme="minorHAnsi" w:hAnsiTheme="minorHAnsi"/>
          <w:sz w:val="24"/>
          <w:lang w:eastAsia="zh-CN"/>
        </w:rPr>
        <w:t>October</w:t>
      </w:r>
      <w:r w:rsidR="00B30139">
        <w:rPr>
          <w:rFonts w:asciiTheme="minorHAnsi" w:hAnsiTheme="minorHAnsi" w:hint="eastAsia"/>
          <w:sz w:val="24"/>
          <w:lang w:eastAsia="zh-CN"/>
        </w:rPr>
        <w:t xml:space="preserve"> </w:t>
      </w:r>
      <w:r w:rsidR="00F73D2E">
        <w:rPr>
          <w:rFonts w:asciiTheme="minorHAnsi" w:hAnsiTheme="minorHAnsi"/>
          <w:sz w:val="24"/>
          <w:lang w:eastAsia="zh-CN"/>
        </w:rPr>
        <w:t>3</w:t>
      </w:r>
      <w:r w:rsidR="00B30139">
        <w:rPr>
          <w:rFonts w:asciiTheme="minorHAnsi" w:hAnsiTheme="minorHAnsi" w:hint="eastAsia"/>
          <w:sz w:val="24"/>
          <w:lang w:eastAsia="zh-CN"/>
        </w:rPr>
        <w:t>1</w:t>
      </w:r>
      <w:r w:rsidR="00B30139" w:rsidRPr="00B30139">
        <w:rPr>
          <w:rFonts w:asciiTheme="minorHAnsi" w:hAnsiTheme="minorHAnsi" w:hint="eastAsia"/>
          <w:sz w:val="24"/>
          <w:vertAlign w:val="superscript"/>
          <w:lang w:eastAsia="zh-CN"/>
        </w:rPr>
        <w:t>st</w:t>
      </w:r>
      <w:r w:rsidR="00B30139">
        <w:rPr>
          <w:rFonts w:asciiTheme="minorHAnsi" w:hAnsiTheme="minorHAnsi" w:hint="eastAsia"/>
          <w:sz w:val="24"/>
          <w:lang w:eastAsia="zh-CN"/>
        </w:rPr>
        <w:t xml:space="preserve"> 2024</w:t>
      </w:r>
      <w:r w:rsidR="00F73D2E">
        <w:rPr>
          <w:rFonts w:asciiTheme="minorHAnsi" w:hAnsiTheme="minorHAnsi"/>
          <w:sz w:val="24"/>
          <w:lang w:eastAsia="zh-CN"/>
        </w:rPr>
        <w:t>.</w:t>
      </w:r>
    </w:p>
    <w:sectPr w:rsidR="00E67E42" w:rsidRPr="00757002" w:rsidSect="001277A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5212"/>
    <w:multiLevelType w:val="hybridMultilevel"/>
    <w:tmpl w:val="60D8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DA48D8"/>
    <w:multiLevelType w:val="hybridMultilevel"/>
    <w:tmpl w:val="B7A0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9A2B9B"/>
    <w:multiLevelType w:val="hybridMultilevel"/>
    <w:tmpl w:val="3ED00A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64C67BDA"/>
    <w:multiLevelType w:val="hybridMultilevel"/>
    <w:tmpl w:val="FFFFFFFF"/>
    <w:lvl w:ilvl="0" w:tplc="BF66387E">
      <w:start w:val="1"/>
      <w:numFmt w:val="bullet"/>
      <w:lvlText w:val=""/>
      <w:lvlJc w:val="left"/>
      <w:pPr>
        <w:ind w:left="720" w:hanging="360"/>
      </w:pPr>
      <w:rPr>
        <w:rFonts w:ascii="Symbol" w:hAnsi="Symbol" w:hint="default"/>
      </w:rPr>
    </w:lvl>
    <w:lvl w:ilvl="1" w:tplc="A0A0A9BE">
      <w:start w:val="1"/>
      <w:numFmt w:val="bullet"/>
      <w:lvlText w:val="o"/>
      <w:lvlJc w:val="left"/>
      <w:pPr>
        <w:ind w:left="1440" w:hanging="360"/>
      </w:pPr>
      <w:rPr>
        <w:rFonts w:ascii="Courier New" w:hAnsi="Courier New" w:hint="default"/>
      </w:rPr>
    </w:lvl>
    <w:lvl w:ilvl="2" w:tplc="6B74A2E4">
      <w:start w:val="1"/>
      <w:numFmt w:val="bullet"/>
      <w:lvlText w:val=""/>
      <w:lvlJc w:val="left"/>
      <w:pPr>
        <w:ind w:left="2160" w:hanging="360"/>
      </w:pPr>
      <w:rPr>
        <w:rFonts w:ascii="Wingdings" w:hAnsi="Wingdings" w:hint="default"/>
      </w:rPr>
    </w:lvl>
    <w:lvl w:ilvl="3" w:tplc="84368ADC">
      <w:start w:val="1"/>
      <w:numFmt w:val="bullet"/>
      <w:lvlText w:val=""/>
      <w:lvlJc w:val="left"/>
      <w:pPr>
        <w:ind w:left="2880" w:hanging="360"/>
      </w:pPr>
      <w:rPr>
        <w:rFonts w:ascii="Symbol" w:hAnsi="Symbol" w:hint="default"/>
      </w:rPr>
    </w:lvl>
    <w:lvl w:ilvl="4" w:tplc="B9FEE1DA">
      <w:start w:val="1"/>
      <w:numFmt w:val="bullet"/>
      <w:lvlText w:val="o"/>
      <w:lvlJc w:val="left"/>
      <w:pPr>
        <w:ind w:left="3600" w:hanging="360"/>
      </w:pPr>
      <w:rPr>
        <w:rFonts w:ascii="Courier New" w:hAnsi="Courier New" w:hint="default"/>
      </w:rPr>
    </w:lvl>
    <w:lvl w:ilvl="5" w:tplc="E3E0C7F2">
      <w:start w:val="1"/>
      <w:numFmt w:val="bullet"/>
      <w:lvlText w:val=""/>
      <w:lvlJc w:val="left"/>
      <w:pPr>
        <w:ind w:left="4320" w:hanging="360"/>
      </w:pPr>
      <w:rPr>
        <w:rFonts w:ascii="Wingdings" w:hAnsi="Wingdings" w:hint="default"/>
      </w:rPr>
    </w:lvl>
    <w:lvl w:ilvl="6" w:tplc="3C6A0FD8">
      <w:start w:val="1"/>
      <w:numFmt w:val="bullet"/>
      <w:lvlText w:val=""/>
      <w:lvlJc w:val="left"/>
      <w:pPr>
        <w:ind w:left="5040" w:hanging="360"/>
      </w:pPr>
      <w:rPr>
        <w:rFonts w:ascii="Symbol" w:hAnsi="Symbol" w:hint="default"/>
      </w:rPr>
    </w:lvl>
    <w:lvl w:ilvl="7" w:tplc="549415B2">
      <w:start w:val="1"/>
      <w:numFmt w:val="bullet"/>
      <w:lvlText w:val="o"/>
      <w:lvlJc w:val="left"/>
      <w:pPr>
        <w:ind w:left="5760" w:hanging="360"/>
      </w:pPr>
      <w:rPr>
        <w:rFonts w:ascii="Courier New" w:hAnsi="Courier New" w:hint="default"/>
      </w:rPr>
    </w:lvl>
    <w:lvl w:ilvl="8" w:tplc="CC56A208">
      <w:start w:val="1"/>
      <w:numFmt w:val="bullet"/>
      <w:lvlText w:val=""/>
      <w:lvlJc w:val="left"/>
      <w:pPr>
        <w:ind w:left="6480" w:hanging="360"/>
      </w:pPr>
      <w:rPr>
        <w:rFonts w:ascii="Wingdings" w:hAnsi="Wingdings" w:hint="default"/>
      </w:rPr>
    </w:lvl>
  </w:abstractNum>
  <w:abstractNum w:abstractNumId="4" w15:restartNumberingAfterBreak="0">
    <w:nsid w:val="6D0939DE"/>
    <w:multiLevelType w:val="hybridMultilevel"/>
    <w:tmpl w:val="73888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8800388">
    <w:abstractNumId w:val="1"/>
  </w:num>
  <w:num w:numId="2" w16cid:durableId="942499712">
    <w:abstractNumId w:val="4"/>
  </w:num>
  <w:num w:numId="3" w16cid:durableId="1059355405">
    <w:abstractNumId w:val="0"/>
  </w:num>
  <w:num w:numId="4" w16cid:durableId="927737708">
    <w:abstractNumId w:val="3"/>
  </w:num>
  <w:num w:numId="5" w16cid:durableId="1461072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AC3"/>
    <w:rsid w:val="00044AC3"/>
    <w:rsid w:val="000A56C0"/>
    <w:rsid w:val="00113215"/>
    <w:rsid w:val="001277A1"/>
    <w:rsid w:val="0019504F"/>
    <w:rsid w:val="001B5117"/>
    <w:rsid w:val="001F0FC4"/>
    <w:rsid w:val="002231EB"/>
    <w:rsid w:val="00272EAE"/>
    <w:rsid w:val="0038566D"/>
    <w:rsid w:val="003C22BA"/>
    <w:rsid w:val="004660BA"/>
    <w:rsid w:val="004C5451"/>
    <w:rsid w:val="005628EE"/>
    <w:rsid w:val="00566C5C"/>
    <w:rsid w:val="00591BA1"/>
    <w:rsid w:val="006032C4"/>
    <w:rsid w:val="00731079"/>
    <w:rsid w:val="00732239"/>
    <w:rsid w:val="00757002"/>
    <w:rsid w:val="00760A87"/>
    <w:rsid w:val="00763910"/>
    <w:rsid w:val="007A396B"/>
    <w:rsid w:val="00834CC1"/>
    <w:rsid w:val="008E6896"/>
    <w:rsid w:val="00964C40"/>
    <w:rsid w:val="00993A8D"/>
    <w:rsid w:val="009B1B45"/>
    <w:rsid w:val="00A16A3C"/>
    <w:rsid w:val="00A23A97"/>
    <w:rsid w:val="00A62D02"/>
    <w:rsid w:val="00B30139"/>
    <w:rsid w:val="00B32BF5"/>
    <w:rsid w:val="00B6587D"/>
    <w:rsid w:val="00BA69AA"/>
    <w:rsid w:val="00C51F46"/>
    <w:rsid w:val="00D51669"/>
    <w:rsid w:val="00D8787B"/>
    <w:rsid w:val="00DD5D28"/>
    <w:rsid w:val="00E67E42"/>
    <w:rsid w:val="00E71E59"/>
    <w:rsid w:val="00EC0200"/>
    <w:rsid w:val="00F121E5"/>
    <w:rsid w:val="00F73D2E"/>
    <w:rsid w:val="00FA4DF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FF32"/>
  <w15:chartTrackingRefBased/>
  <w15:docId w15:val="{210EFC4D-1D3A-F346-B0B7-CDD0A568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EastAsia" w:hAnsi="Cambria" w:cs="Times New Roman (Body CS)"/>
        <w:kern w:val="2"/>
        <w:sz w:val="28"/>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44A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4A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4AC3"/>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044AC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44AC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44AC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44AC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44AC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44AC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AC3"/>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044AC3"/>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044AC3"/>
    <w:rPr>
      <w:rFonts w:asciiTheme="minorHAnsi" w:eastAsiaTheme="majorEastAsia" w:hAnsiTheme="minorHAnsi" w:cstheme="majorBidi"/>
      <w:color w:val="0F4761" w:themeColor="accent1" w:themeShade="BF"/>
      <w:szCs w:val="28"/>
      <w:lang w:val="en-GB"/>
    </w:rPr>
  </w:style>
  <w:style w:type="character" w:customStyle="1" w:styleId="Heading4Char">
    <w:name w:val="Heading 4 Char"/>
    <w:basedOn w:val="DefaultParagraphFont"/>
    <w:link w:val="Heading4"/>
    <w:uiPriority w:val="9"/>
    <w:semiHidden/>
    <w:rsid w:val="00044AC3"/>
    <w:rPr>
      <w:rFonts w:asciiTheme="minorHAnsi" w:eastAsiaTheme="majorEastAsia" w:hAnsiTheme="minorHAnsi"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044AC3"/>
    <w:rPr>
      <w:rFonts w:asciiTheme="minorHAnsi" w:eastAsiaTheme="majorEastAsia" w:hAnsiTheme="minorHAnsi" w:cstheme="majorBidi"/>
      <w:color w:val="0F4761" w:themeColor="accent1" w:themeShade="BF"/>
      <w:lang w:val="en-GB"/>
    </w:rPr>
  </w:style>
  <w:style w:type="character" w:customStyle="1" w:styleId="Heading6Char">
    <w:name w:val="Heading 6 Char"/>
    <w:basedOn w:val="DefaultParagraphFont"/>
    <w:link w:val="Heading6"/>
    <w:uiPriority w:val="9"/>
    <w:semiHidden/>
    <w:rsid w:val="00044AC3"/>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044AC3"/>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044AC3"/>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044AC3"/>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044A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AC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044AC3"/>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44AC3"/>
    <w:rPr>
      <w:rFonts w:asciiTheme="minorHAnsi" w:eastAsiaTheme="majorEastAsia" w:hAnsiTheme="minorHAnsi" w:cstheme="majorBidi"/>
      <w:color w:val="595959" w:themeColor="text1" w:themeTint="A6"/>
      <w:spacing w:val="15"/>
      <w:szCs w:val="28"/>
      <w:lang w:val="en-GB"/>
    </w:rPr>
  </w:style>
  <w:style w:type="paragraph" w:styleId="Quote">
    <w:name w:val="Quote"/>
    <w:basedOn w:val="Normal"/>
    <w:next w:val="Normal"/>
    <w:link w:val="QuoteChar"/>
    <w:uiPriority w:val="29"/>
    <w:qFormat/>
    <w:rsid w:val="00044A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4AC3"/>
    <w:rPr>
      <w:i/>
      <w:iCs/>
      <w:color w:val="404040" w:themeColor="text1" w:themeTint="BF"/>
      <w:lang w:val="en-GB"/>
    </w:rPr>
  </w:style>
  <w:style w:type="paragraph" w:styleId="ListParagraph">
    <w:name w:val="List Paragraph"/>
    <w:basedOn w:val="Normal"/>
    <w:uiPriority w:val="34"/>
    <w:qFormat/>
    <w:rsid w:val="00044AC3"/>
    <w:pPr>
      <w:ind w:left="720"/>
      <w:contextualSpacing/>
    </w:pPr>
  </w:style>
  <w:style w:type="character" w:styleId="IntenseEmphasis">
    <w:name w:val="Intense Emphasis"/>
    <w:basedOn w:val="DefaultParagraphFont"/>
    <w:uiPriority w:val="21"/>
    <w:qFormat/>
    <w:rsid w:val="00044AC3"/>
    <w:rPr>
      <w:i/>
      <w:iCs/>
      <w:color w:val="0F4761" w:themeColor="accent1" w:themeShade="BF"/>
    </w:rPr>
  </w:style>
  <w:style w:type="paragraph" w:styleId="IntenseQuote">
    <w:name w:val="Intense Quote"/>
    <w:basedOn w:val="Normal"/>
    <w:next w:val="Normal"/>
    <w:link w:val="IntenseQuoteChar"/>
    <w:uiPriority w:val="30"/>
    <w:qFormat/>
    <w:rsid w:val="00044A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AC3"/>
    <w:rPr>
      <w:i/>
      <w:iCs/>
      <w:color w:val="0F4761" w:themeColor="accent1" w:themeShade="BF"/>
      <w:lang w:val="en-GB"/>
    </w:rPr>
  </w:style>
  <w:style w:type="character" w:styleId="IntenseReference">
    <w:name w:val="Intense Reference"/>
    <w:basedOn w:val="DefaultParagraphFont"/>
    <w:uiPriority w:val="32"/>
    <w:qFormat/>
    <w:rsid w:val="00044AC3"/>
    <w:rPr>
      <w:b/>
      <w:bCs/>
      <w:smallCaps/>
      <w:color w:val="0F4761" w:themeColor="accent1" w:themeShade="BF"/>
      <w:spacing w:val="5"/>
    </w:rPr>
  </w:style>
  <w:style w:type="character" w:styleId="Hyperlink">
    <w:name w:val="Hyperlink"/>
    <w:basedOn w:val="DefaultParagraphFont"/>
    <w:uiPriority w:val="99"/>
    <w:unhideWhenUsed/>
    <w:rsid w:val="00E67E42"/>
    <w:rPr>
      <w:color w:val="467886" w:themeColor="hyperlink"/>
      <w:u w:val="single"/>
    </w:rPr>
  </w:style>
  <w:style w:type="character" w:styleId="UnresolvedMention">
    <w:name w:val="Unresolved Mention"/>
    <w:basedOn w:val="DefaultParagraphFont"/>
    <w:uiPriority w:val="99"/>
    <w:semiHidden/>
    <w:unhideWhenUsed/>
    <w:rsid w:val="00E67E42"/>
    <w:rPr>
      <w:color w:val="605E5C"/>
      <w:shd w:val="clear" w:color="auto" w:fill="E1DFDD"/>
    </w:rPr>
  </w:style>
  <w:style w:type="character" w:styleId="CommentReference">
    <w:name w:val="annotation reference"/>
    <w:basedOn w:val="DefaultParagraphFont"/>
    <w:uiPriority w:val="99"/>
    <w:semiHidden/>
    <w:unhideWhenUsed/>
    <w:rsid w:val="006032C4"/>
    <w:rPr>
      <w:sz w:val="16"/>
      <w:szCs w:val="16"/>
    </w:rPr>
  </w:style>
  <w:style w:type="paragraph" w:styleId="CommentText">
    <w:name w:val="annotation text"/>
    <w:basedOn w:val="Normal"/>
    <w:link w:val="CommentTextChar"/>
    <w:uiPriority w:val="99"/>
    <w:unhideWhenUsed/>
    <w:rsid w:val="006032C4"/>
    <w:rPr>
      <w:sz w:val="20"/>
      <w:szCs w:val="20"/>
    </w:rPr>
  </w:style>
  <w:style w:type="character" w:customStyle="1" w:styleId="CommentTextChar">
    <w:name w:val="Comment Text Char"/>
    <w:basedOn w:val="DefaultParagraphFont"/>
    <w:link w:val="CommentText"/>
    <w:uiPriority w:val="99"/>
    <w:rsid w:val="006032C4"/>
    <w:rPr>
      <w:sz w:val="20"/>
      <w:szCs w:val="20"/>
      <w:lang w:val="en-GB"/>
    </w:rPr>
  </w:style>
  <w:style w:type="paragraph" w:styleId="CommentSubject">
    <w:name w:val="annotation subject"/>
    <w:basedOn w:val="CommentText"/>
    <w:next w:val="CommentText"/>
    <w:link w:val="CommentSubjectChar"/>
    <w:uiPriority w:val="99"/>
    <w:semiHidden/>
    <w:unhideWhenUsed/>
    <w:rsid w:val="006032C4"/>
    <w:rPr>
      <w:b/>
      <w:bCs/>
    </w:rPr>
  </w:style>
  <w:style w:type="character" w:customStyle="1" w:styleId="CommentSubjectChar">
    <w:name w:val="Comment Subject Char"/>
    <w:basedOn w:val="CommentTextChar"/>
    <w:link w:val="CommentSubject"/>
    <w:uiPriority w:val="99"/>
    <w:semiHidden/>
    <w:rsid w:val="006032C4"/>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connell@irishfilm.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5986</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Anderson</dc:creator>
  <cp:keywords/>
  <dc:description/>
  <cp:lastModifiedBy>Sarah Shojaei</cp:lastModifiedBy>
  <cp:revision>2</cp:revision>
  <dcterms:created xsi:type="dcterms:W3CDTF">2024-10-09T10:56:00Z</dcterms:created>
  <dcterms:modified xsi:type="dcterms:W3CDTF">2024-10-09T10:56:00Z</dcterms:modified>
</cp:coreProperties>
</file>