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E5956" w14:textId="77777777" w:rsidR="00AD19E2" w:rsidRPr="002347DC" w:rsidRDefault="000F7EE4" w:rsidP="007A0081">
      <w:pPr>
        <w:pStyle w:val="BodyText"/>
        <w:ind w:left="8035" w:firstLine="0"/>
        <w:rPr>
          <w:rFonts w:asciiTheme="minorHAnsi" w:hAnsiTheme="minorHAnsi" w:cstheme="minorHAnsi"/>
        </w:rPr>
      </w:pPr>
      <w:r w:rsidRPr="002347DC">
        <w:rPr>
          <w:rFonts w:asciiTheme="minorHAnsi" w:hAnsiTheme="minorHAnsi" w:cstheme="minorHAnsi"/>
          <w:noProof/>
        </w:rPr>
        <w:drawing>
          <wp:inline distT="0" distB="0" distL="0" distR="0" wp14:anchorId="185D81DD" wp14:editId="564BA744">
            <wp:extent cx="981075" cy="58102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81075" cy="581025"/>
                    </a:xfrm>
                    <a:prstGeom prst="rect">
                      <a:avLst/>
                    </a:prstGeom>
                  </pic:spPr>
                </pic:pic>
              </a:graphicData>
            </a:graphic>
          </wp:inline>
        </w:drawing>
      </w:r>
    </w:p>
    <w:p w14:paraId="6BDACEC1" w14:textId="3D6494C2" w:rsidR="00AD6856" w:rsidRDefault="000F7EE4" w:rsidP="007A0081">
      <w:pPr>
        <w:jc w:val="center"/>
        <w:rPr>
          <w:rFonts w:asciiTheme="minorHAnsi" w:hAnsiTheme="minorHAnsi" w:cstheme="minorHAnsi"/>
          <w:b/>
          <w:spacing w:val="-2"/>
        </w:rPr>
      </w:pPr>
      <w:r w:rsidRPr="00BD105F">
        <w:rPr>
          <w:rFonts w:asciiTheme="minorHAnsi" w:hAnsiTheme="minorHAnsi" w:cstheme="minorHAnsi"/>
          <w:b/>
        </w:rPr>
        <w:t>Archive</w:t>
      </w:r>
      <w:r w:rsidRPr="00BD105F">
        <w:rPr>
          <w:rFonts w:asciiTheme="minorHAnsi" w:hAnsiTheme="minorHAnsi" w:cstheme="minorHAnsi"/>
          <w:b/>
          <w:spacing w:val="-9"/>
        </w:rPr>
        <w:t xml:space="preserve"> </w:t>
      </w:r>
      <w:r w:rsidRPr="00BD105F">
        <w:rPr>
          <w:rFonts w:asciiTheme="minorHAnsi" w:hAnsiTheme="minorHAnsi" w:cstheme="minorHAnsi"/>
          <w:b/>
        </w:rPr>
        <w:t>Technical</w:t>
      </w:r>
      <w:r w:rsidRPr="00BD105F">
        <w:rPr>
          <w:rFonts w:asciiTheme="minorHAnsi" w:hAnsiTheme="minorHAnsi" w:cstheme="minorHAnsi"/>
          <w:b/>
          <w:spacing w:val="-4"/>
        </w:rPr>
        <w:t xml:space="preserve"> </w:t>
      </w:r>
      <w:r w:rsidRPr="00BD105F">
        <w:rPr>
          <w:rFonts w:asciiTheme="minorHAnsi" w:hAnsiTheme="minorHAnsi" w:cstheme="minorHAnsi"/>
          <w:b/>
          <w:spacing w:val="-2"/>
        </w:rPr>
        <w:t>Officer</w:t>
      </w:r>
    </w:p>
    <w:p w14:paraId="5C205CA9" w14:textId="77777777" w:rsidR="006817D1" w:rsidRPr="00BD105F" w:rsidRDefault="006817D1" w:rsidP="007A0081">
      <w:pPr>
        <w:jc w:val="center"/>
        <w:rPr>
          <w:rFonts w:asciiTheme="minorHAnsi" w:hAnsiTheme="minorHAnsi" w:cstheme="minorHAnsi"/>
          <w:b/>
          <w:spacing w:val="-2"/>
        </w:rPr>
      </w:pPr>
    </w:p>
    <w:p w14:paraId="56D604EE" w14:textId="77777777" w:rsidR="001C4650" w:rsidRPr="001C4650" w:rsidRDefault="001C4650" w:rsidP="001C4650">
      <w:pPr>
        <w:keepNext/>
        <w:keepLines/>
        <w:widowControl/>
        <w:autoSpaceDE/>
        <w:autoSpaceDN/>
        <w:spacing w:after="18" w:line="256" w:lineRule="auto"/>
        <w:ind w:left="9" w:hanging="10"/>
        <w:outlineLvl w:val="0"/>
        <w:rPr>
          <w:b/>
          <w:color w:val="000000"/>
          <w:lang w:val="en-GB" w:eastAsia="en-GB"/>
        </w:rPr>
      </w:pPr>
      <w:r w:rsidRPr="001C4650">
        <w:rPr>
          <w:b/>
          <w:color w:val="000000"/>
          <w:lang w:val="en-GB" w:eastAsia="en-GB"/>
        </w:rPr>
        <w:t xml:space="preserve">Overview of the IFI </w:t>
      </w:r>
    </w:p>
    <w:p w14:paraId="6B87FFF1" w14:textId="77777777" w:rsidR="001C4650" w:rsidRPr="001C4650" w:rsidRDefault="001C4650" w:rsidP="001C4650">
      <w:pPr>
        <w:widowControl/>
        <w:autoSpaceDE/>
        <w:autoSpaceDN/>
        <w:spacing w:line="256" w:lineRule="auto"/>
        <w:ind w:left="374"/>
        <w:rPr>
          <w:color w:val="000000"/>
          <w:lang w:val="en-GB" w:eastAsia="en-GB"/>
        </w:rPr>
      </w:pPr>
      <w:r w:rsidRPr="001C4650">
        <w:rPr>
          <w:color w:val="000000"/>
          <w:lang w:val="en-GB" w:eastAsia="en-GB"/>
        </w:rPr>
        <w:t xml:space="preserve"> </w:t>
      </w:r>
    </w:p>
    <w:p w14:paraId="5B72A674" w14:textId="77777777" w:rsidR="001C4650" w:rsidRPr="001C4650" w:rsidRDefault="001C4650" w:rsidP="001C4650">
      <w:pPr>
        <w:widowControl/>
        <w:autoSpaceDE/>
        <w:autoSpaceDN/>
        <w:spacing w:after="40" w:line="247" w:lineRule="auto"/>
        <w:ind w:left="24" w:right="107" w:hanging="10"/>
        <w:jc w:val="both"/>
        <w:rPr>
          <w:color w:val="000000"/>
          <w:lang w:val="en-GB" w:eastAsia="en-GB"/>
        </w:rPr>
      </w:pPr>
      <w:r w:rsidRPr="001C4650">
        <w:rPr>
          <w:color w:val="000000"/>
          <w:lang w:val="en-GB" w:eastAsia="en-GB"/>
        </w:rPr>
        <w:t xml:space="preserve">The Irish Film Institute is Ireland’s national cultural institution for film. At the IFI’s historic home in Eustace Street, Temple Bar, our diverse audiences, and loyal members enjoy our 3 cinemas, IFI Irish Film Archive’s research and access facilities, IFI Film Shop and IFI Café Bar; and our four digital streaming platforms, </w:t>
      </w:r>
      <w:proofErr w:type="spellStart"/>
      <w:r w:rsidRPr="001C4650">
        <w:rPr>
          <w:color w:val="000000"/>
          <w:lang w:val="en-GB" w:eastAsia="en-GB"/>
        </w:rPr>
        <w:t>IFI@Home</w:t>
      </w:r>
      <w:proofErr w:type="spellEnd"/>
      <w:r w:rsidRPr="001C4650">
        <w:rPr>
          <w:color w:val="000000"/>
          <w:lang w:val="en-GB" w:eastAsia="en-GB"/>
        </w:rPr>
        <w:t xml:space="preserve">, IFI Archive Player, </w:t>
      </w:r>
      <w:proofErr w:type="spellStart"/>
      <w:r w:rsidRPr="001C4650">
        <w:rPr>
          <w:color w:val="000000"/>
          <w:lang w:val="en-GB" w:eastAsia="en-GB"/>
        </w:rPr>
        <w:t>IFI@Schools</w:t>
      </w:r>
      <w:proofErr w:type="spellEnd"/>
      <w:r w:rsidRPr="001C4650">
        <w:rPr>
          <w:color w:val="000000"/>
          <w:lang w:val="en-GB" w:eastAsia="en-GB"/>
        </w:rPr>
        <w:t xml:space="preserve"> and IFI International.  The IFI has developed strategic objectives around three core activities: </w:t>
      </w:r>
    </w:p>
    <w:p w14:paraId="58688B2D" w14:textId="77777777" w:rsidR="001C4650" w:rsidRPr="001C4650" w:rsidRDefault="001C4650" w:rsidP="001C4650">
      <w:pPr>
        <w:widowControl/>
        <w:numPr>
          <w:ilvl w:val="0"/>
          <w:numId w:val="9"/>
        </w:numPr>
        <w:autoSpaceDE/>
        <w:autoSpaceDN/>
        <w:spacing w:after="40" w:line="247" w:lineRule="auto"/>
        <w:ind w:right="107" w:hanging="341"/>
        <w:jc w:val="both"/>
        <w:rPr>
          <w:color w:val="000000"/>
          <w:lang w:val="en-GB" w:eastAsia="en-GB"/>
        </w:rPr>
      </w:pPr>
      <w:r w:rsidRPr="001C4650">
        <w:rPr>
          <w:b/>
          <w:color w:val="000000"/>
          <w:lang w:val="en-GB" w:eastAsia="en-GB"/>
        </w:rPr>
        <w:t>EXHIBIT</w:t>
      </w:r>
      <w:r w:rsidRPr="001C4650">
        <w:rPr>
          <w:color w:val="000000"/>
          <w:lang w:val="en-GB" w:eastAsia="en-GB"/>
        </w:rPr>
        <w:t xml:space="preserve"> </w:t>
      </w:r>
      <w:r w:rsidRPr="001C4650">
        <w:rPr>
          <w:color w:val="000000"/>
          <w:lang w:val="en-GB" w:eastAsia="en-GB"/>
        </w:rPr>
        <w:tab/>
        <w:t xml:space="preserve">Providing audiences throughout Ireland with access to the finest independent, Irish, and international cinema. </w:t>
      </w:r>
    </w:p>
    <w:p w14:paraId="3DB031C9" w14:textId="77777777" w:rsidR="001C4650" w:rsidRPr="001C4650" w:rsidRDefault="001C4650" w:rsidP="001C4650">
      <w:pPr>
        <w:widowControl/>
        <w:numPr>
          <w:ilvl w:val="0"/>
          <w:numId w:val="9"/>
        </w:numPr>
        <w:autoSpaceDE/>
        <w:autoSpaceDN/>
        <w:spacing w:after="37" w:line="247" w:lineRule="auto"/>
        <w:ind w:right="107" w:hanging="341"/>
        <w:jc w:val="both"/>
        <w:rPr>
          <w:color w:val="000000"/>
          <w:lang w:val="en-GB" w:eastAsia="en-GB"/>
        </w:rPr>
      </w:pPr>
      <w:r w:rsidRPr="001C4650">
        <w:rPr>
          <w:b/>
          <w:color w:val="000000"/>
          <w:lang w:val="en-GB" w:eastAsia="en-GB"/>
        </w:rPr>
        <w:t>PRESERVE</w:t>
      </w:r>
      <w:r w:rsidRPr="001C4650">
        <w:rPr>
          <w:color w:val="000000"/>
          <w:lang w:val="en-GB" w:eastAsia="en-GB"/>
        </w:rPr>
        <w:t xml:space="preserve">   Preserving and promoting Ireland’s moving image heritage through the IFI Irish Film Archive </w:t>
      </w:r>
    </w:p>
    <w:p w14:paraId="2B72D033" w14:textId="77777777" w:rsidR="001C4650" w:rsidRPr="001C4650" w:rsidRDefault="001C4650" w:rsidP="001C4650">
      <w:pPr>
        <w:widowControl/>
        <w:numPr>
          <w:ilvl w:val="0"/>
          <w:numId w:val="9"/>
        </w:numPr>
        <w:autoSpaceDE/>
        <w:autoSpaceDN/>
        <w:spacing w:after="40" w:line="247" w:lineRule="auto"/>
        <w:ind w:right="107" w:hanging="341"/>
        <w:jc w:val="both"/>
        <w:rPr>
          <w:color w:val="000000"/>
          <w:lang w:val="en-GB" w:eastAsia="en-GB"/>
        </w:rPr>
      </w:pPr>
      <w:r w:rsidRPr="001C4650">
        <w:rPr>
          <w:b/>
          <w:color w:val="000000"/>
          <w:lang w:val="en-GB" w:eastAsia="en-GB"/>
        </w:rPr>
        <w:t>EDUCATE</w:t>
      </w:r>
      <w:r w:rsidRPr="001C4650">
        <w:rPr>
          <w:color w:val="000000"/>
          <w:lang w:val="en-GB" w:eastAsia="en-GB"/>
        </w:rPr>
        <w:t xml:space="preserve"> </w:t>
      </w:r>
      <w:r w:rsidRPr="001C4650">
        <w:rPr>
          <w:color w:val="000000"/>
          <w:lang w:val="en-GB" w:eastAsia="en-GB"/>
        </w:rPr>
        <w:tab/>
        <w:t xml:space="preserve">Providing opportunities for audiences of all ages and backgrounds to learn and critically engage with film through IFI Education </w:t>
      </w:r>
    </w:p>
    <w:p w14:paraId="6EAA08BF" w14:textId="77777777" w:rsidR="001C4650" w:rsidRPr="001C4650" w:rsidRDefault="001C4650" w:rsidP="001C4650">
      <w:pPr>
        <w:widowControl/>
        <w:autoSpaceDE/>
        <w:autoSpaceDN/>
        <w:spacing w:after="180"/>
        <w:rPr>
          <w:rFonts w:eastAsia="Aptos"/>
          <w:kern w:val="2"/>
          <w:lang w:val="en-IE"/>
          <w14:ligatures w14:val="standardContextual"/>
        </w:rPr>
      </w:pPr>
    </w:p>
    <w:p w14:paraId="0C1E6786" w14:textId="77777777" w:rsidR="001C4650" w:rsidRPr="001C4650" w:rsidRDefault="001C4650" w:rsidP="001C4650">
      <w:pPr>
        <w:widowControl/>
        <w:autoSpaceDE/>
        <w:autoSpaceDN/>
        <w:spacing w:after="180"/>
        <w:rPr>
          <w:rFonts w:eastAsia="Times New Roman"/>
          <w:lang w:val="en-GB" w:eastAsia="en-GB"/>
        </w:rPr>
      </w:pPr>
      <w:r w:rsidRPr="001C4650">
        <w:rPr>
          <w:rFonts w:eastAsia="Times New Roman"/>
          <w:lang w:val="en-GB" w:eastAsia="en-GB"/>
        </w:rPr>
        <w:t xml:space="preserve">Working at the IFI means an opportunity to be dynamic, creative, and part of a community that is passionate about what they do and values mutual trust and respect. </w:t>
      </w:r>
    </w:p>
    <w:p w14:paraId="057634F5" w14:textId="77777777" w:rsidR="001C4650" w:rsidRPr="001C4650" w:rsidRDefault="001C4650" w:rsidP="001C4650">
      <w:pPr>
        <w:widowControl/>
        <w:autoSpaceDE/>
        <w:autoSpaceDN/>
        <w:spacing w:after="180"/>
        <w:rPr>
          <w:rFonts w:eastAsia="Times New Roman"/>
          <w:lang w:val="en-GB" w:eastAsia="en-GB"/>
        </w:rPr>
      </w:pPr>
      <w:r w:rsidRPr="001C4650">
        <w:rPr>
          <w:rFonts w:eastAsia="Times New Roman"/>
          <w:lang w:val="en-GB" w:eastAsia="en-GB"/>
        </w:rPr>
        <w:t>Our values reflect what is important to us at the IFI. They guide our efforts, define our culture, and shape the way we approach our core activities – Exhibit, Preserve and Educate.</w:t>
      </w:r>
    </w:p>
    <w:p w14:paraId="22DA541A" w14:textId="77777777" w:rsidR="001C4650" w:rsidRPr="001C4650" w:rsidRDefault="001C4650" w:rsidP="001C4650">
      <w:pPr>
        <w:widowControl/>
        <w:autoSpaceDE/>
        <w:autoSpaceDN/>
        <w:spacing w:after="222" w:line="247" w:lineRule="auto"/>
        <w:ind w:left="24" w:right="107" w:hanging="10"/>
        <w:jc w:val="both"/>
        <w:rPr>
          <w:color w:val="000000"/>
          <w:lang w:val="en-GB" w:eastAsia="en-GB"/>
        </w:rPr>
      </w:pPr>
      <w:r w:rsidRPr="001C4650">
        <w:rPr>
          <w:color w:val="000000"/>
          <w:lang w:val="en-GB" w:eastAsia="en-GB"/>
        </w:rPr>
        <w:t>As part of the IFI, the Irish Film Archive is responsible for collecting, preserving, and making available Ireland’s moving image heritage and the collections in its care including film, digital materials, and document collections.</w:t>
      </w:r>
    </w:p>
    <w:p w14:paraId="5A0847D2" w14:textId="77777777" w:rsidR="000C562E" w:rsidRPr="002347DC" w:rsidRDefault="000C562E" w:rsidP="00D37DBE">
      <w:pPr>
        <w:jc w:val="both"/>
        <w:rPr>
          <w:rFonts w:asciiTheme="minorHAnsi" w:hAnsiTheme="minorHAnsi" w:cstheme="minorHAnsi"/>
          <w:b/>
        </w:rPr>
      </w:pPr>
    </w:p>
    <w:p w14:paraId="2DAC0EBB" w14:textId="77777777" w:rsidR="00D37DBE" w:rsidRPr="00D37DBE" w:rsidRDefault="00D37DBE" w:rsidP="00D37DBE">
      <w:pPr>
        <w:widowControl/>
        <w:autoSpaceDE/>
        <w:autoSpaceDN/>
        <w:spacing w:after="160" w:line="256" w:lineRule="auto"/>
        <w:ind w:right="97"/>
        <w:jc w:val="both"/>
        <w:rPr>
          <w:rFonts w:eastAsia="Aptos"/>
          <w:b/>
          <w:bCs/>
          <w:kern w:val="2"/>
          <w:lang w:val="en-IE"/>
          <w14:ligatures w14:val="standardContextual"/>
        </w:rPr>
      </w:pPr>
      <w:r w:rsidRPr="00D37DBE">
        <w:rPr>
          <w:b/>
          <w:bCs/>
          <w:color w:val="000000"/>
          <w:lang w:val="en-GB" w:eastAsia="en-GB"/>
        </w:rPr>
        <w:t>Role Overview</w:t>
      </w:r>
    </w:p>
    <w:p w14:paraId="3CBDDE9F" w14:textId="77777777" w:rsidR="00D37DBE" w:rsidRPr="00D37DBE" w:rsidRDefault="00D37DBE" w:rsidP="00D37DBE">
      <w:pPr>
        <w:widowControl/>
        <w:adjustRightInd w:val="0"/>
        <w:rPr>
          <w:rFonts w:eastAsia="Times New Roman"/>
          <w:color w:val="000000"/>
          <w:lang w:val="en-GB" w:eastAsia="en-GB"/>
        </w:rPr>
      </w:pPr>
      <w:r w:rsidRPr="00D37DBE">
        <w:rPr>
          <w:rFonts w:eastAsia="Times New Roman"/>
          <w:b/>
          <w:bCs/>
          <w:color w:val="000000"/>
          <w:lang w:val="en-GB" w:eastAsia="en-GB"/>
        </w:rPr>
        <w:t xml:space="preserve">Contract: </w:t>
      </w:r>
      <w:r w:rsidRPr="00D37DBE">
        <w:rPr>
          <w:rFonts w:eastAsia="Times New Roman"/>
          <w:color w:val="000000"/>
          <w:lang w:val="en-GB" w:eastAsia="en-GB"/>
        </w:rPr>
        <w:t xml:space="preserve">Two-year fixed-term contract (with a 6-month probation period) </w:t>
      </w:r>
    </w:p>
    <w:p w14:paraId="5B124690" w14:textId="7336F216" w:rsidR="00D37DBE" w:rsidRPr="00D37DBE" w:rsidRDefault="00D37DBE" w:rsidP="00D37DBE">
      <w:pPr>
        <w:widowControl/>
        <w:adjustRightInd w:val="0"/>
        <w:rPr>
          <w:rFonts w:eastAsia="Times New Roman"/>
          <w:b/>
          <w:bCs/>
          <w:color w:val="000000"/>
          <w:lang w:val="en-GB" w:eastAsia="en-GB"/>
        </w:rPr>
      </w:pPr>
      <w:r w:rsidRPr="00D37DBE">
        <w:rPr>
          <w:rFonts w:eastAsia="Times New Roman"/>
          <w:b/>
          <w:bCs/>
          <w:color w:val="000000"/>
          <w:lang w:val="en-GB" w:eastAsia="en-GB"/>
        </w:rPr>
        <w:t xml:space="preserve">Reporting to: </w:t>
      </w:r>
      <w:r w:rsidRPr="00D37DBE">
        <w:rPr>
          <w:rFonts w:eastAsia="Times New Roman"/>
          <w:color w:val="000000"/>
          <w:lang w:val="en-GB" w:eastAsia="en-GB"/>
        </w:rPr>
        <w:t>Archive Digital Preservation Manager</w:t>
      </w:r>
    </w:p>
    <w:p w14:paraId="6729E31E" w14:textId="39A0479A" w:rsidR="00D37DBE" w:rsidRDefault="00D37DBE" w:rsidP="00D37DBE">
      <w:pPr>
        <w:widowControl/>
        <w:adjustRightInd w:val="0"/>
        <w:rPr>
          <w:rFonts w:eastAsia="Times New Roman"/>
          <w:color w:val="000000"/>
          <w:lang w:val="en-GB" w:eastAsia="en-GB"/>
        </w:rPr>
      </w:pPr>
      <w:r w:rsidRPr="00D37DBE">
        <w:rPr>
          <w:rFonts w:eastAsia="Times New Roman"/>
          <w:b/>
          <w:bCs/>
          <w:color w:val="000000"/>
          <w:lang w:val="en-GB" w:eastAsia="en-GB"/>
        </w:rPr>
        <w:t>Key Relationships:</w:t>
      </w:r>
      <w:r w:rsidR="00147A0F">
        <w:rPr>
          <w:rFonts w:eastAsia="Times New Roman"/>
          <w:color w:val="000000"/>
          <w:lang w:val="en-GB" w:eastAsia="en-GB"/>
        </w:rPr>
        <w:t xml:space="preserve"> Vendors,</w:t>
      </w:r>
      <w:r w:rsidRPr="00D37DBE">
        <w:rPr>
          <w:rFonts w:eastAsia="Times New Roman"/>
          <w:color w:val="000000"/>
          <w:lang w:val="en-GB" w:eastAsia="en-GB"/>
        </w:rPr>
        <w:t xml:space="preserve"> </w:t>
      </w:r>
      <w:r w:rsidR="009F237A">
        <w:rPr>
          <w:rFonts w:eastAsia="Times New Roman"/>
          <w:color w:val="000000"/>
          <w:lang w:val="en-GB" w:eastAsia="en-GB"/>
        </w:rPr>
        <w:t xml:space="preserve">Director of Operations, Digital Deliveries Supervisor, Digital </w:t>
      </w:r>
      <w:r w:rsidR="002B6C17">
        <w:rPr>
          <w:rFonts w:eastAsia="Times New Roman"/>
          <w:color w:val="000000"/>
          <w:lang w:val="en-GB" w:eastAsia="en-GB"/>
        </w:rPr>
        <w:t>Preservation</w:t>
      </w:r>
      <w:r w:rsidR="009F237A">
        <w:rPr>
          <w:rFonts w:eastAsia="Times New Roman"/>
          <w:color w:val="000000"/>
          <w:lang w:val="en-GB" w:eastAsia="en-GB"/>
        </w:rPr>
        <w:t xml:space="preserve"> Team</w:t>
      </w:r>
      <w:r w:rsidR="00147A0F">
        <w:rPr>
          <w:rFonts w:eastAsia="Times New Roman"/>
          <w:color w:val="000000"/>
          <w:lang w:val="en-GB" w:eastAsia="en-GB"/>
        </w:rPr>
        <w:t xml:space="preserve"> </w:t>
      </w:r>
    </w:p>
    <w:p w14:paraId="24A6BC55" w14:textId="77777777" w:rsidR="00FF0BAB" w:rsidRDefault="00FF0BAB" w:rsidP="00D37DBE">
      <w:pPr>
        <w:widowControl/>
        <w:adjustRightInd w:val="0"/>
        <w:rPr>
          <w:rFonts w:eastAsia="Times New Roman"/>
          <w:color w:val="000000"/>
          <w:lang w:val="en-GB" w:eastAsia="en-GB"/>
        </w:rPr>
      </w:pPr>
    </w:p>
    <w:p w14:paraId="0C2B3E16" w14:textId="77777777" w:rsidR="00FF0BAB" w:rsidRPr="00FF0BAB" w:rsidRDefault="00FF0BAB" w:rsidP="00FF0BAB">
      <w:pPr>
        <w:widowControl/>
        <w:adjustRightInd w:val="0"/>
        <w:rPr>
          <w:rFonts w:eastAsia="Times New Roman"/>
          <w:color w:val="000000"/>
          <w:lang w:val="en-GB" w:eastAsia="en-GB"/>
        </w:rPr>
      </w:pPr>
      <w:r w:rsidRPr="00FF0BAB">
        <w:rPr>
          <w:rFonts w:eastAsia="Times New Roman"/>
          <w:b/>
          <w:bCs/>
          <w:color w:val="000000"/>
          <w:lang w:val="en-GB" w:eastAsia="en-GB"/>
        </w:rPr>
        <w:t xml:space="preserve">Salary scale: </w:t>
      </w:r>
    </w:p>
    <w:p w14:paraId="71F97C1A" w14:textId="44FDDC77" w:rsidR="00FF0BAB" w:rsidRPr="00FF0BAB" w:rsidRDefault="00FF0BAB" w:rsidP="00FF0BAB">
      <w:pPr>
        <w:widowControl/>
        <w:adjustRightInd w:val="0"/>
        <w:rPr>
          <w:rFonts w:eastAsia="Times New Roman"/>
          <w:color w:val="000000"/>
          <w:lang w:val="en-GB" w:eastAsia="en-GB"/>
        </w:rPr>
      </w:pPr>
      <w:r w:rsidRPr="007D0016">
        <w:rPr>
          <w:rFonts w:eastAsia="Times New Roman"/>
          <w:lang w:val="en-GB" w:eastAsia="en-GB"/>
        </w:rPr>
        <w:t>Starting salary will depend on experience and will be according to the following</w:t>
      </w:r>
      <w:r w:rsidR="007D0016" w:rsidRPr="007D0016">
        <w:rPr>
          <w:rFonts w:eastAsia="Times New Roman"/>
          <w:lang w:val="en-GB" w:eastAsia="en-GB"/>
        </w:rPr>
        <w:t xml:space="preserve"> </w:t>
      </w:r>
      <w:r w:rsidR="007D0016" w:rsidRPr="007D0016">
        <w:rPr>
          <w:rFonts w:eastAsia="Times New Roman"/>
          <w:lang w:val="en-GB" w:eastAsia="en-GB"/>
        </w:rPr>
        <w:t>Officer pay scale Levels: L1 30,000, L2 30,750, L3 31,519, L4 32,306, LS1 33,437, LS2 34,607 (LS – Long Service Increment, after 3 further years and 6 years respectively</w:t>
      </w:r>
      <w:r w:rsidRPr="007D0016">
        <w:rPr>
          <w:rFonts w:eastAsia="Times New Roman"/>
          <w:lang w:val="en-GB" w:eastAsia="en-GB"/>
        </w:rPr>
        <w:t xml:space="preserve"> </w:t>
      </w:r>
      <w:r w:rsidRPr="00FF0BAB">
        <w:rPr>
          <w:rFonts w:eastAsia="Times New Roman"/>
          <w:color w:val="000000"/>
          <w:lang w:val="en-GB" w:eastAsia="en-GB"/>
        </w:rPr>
        <w:t>+ 24 days annual leave + other benefits.</w:t>
      </w:r>
    </w:p>
    <w:p w14:paraId="0B1AD9F0" w14:textId="77777777" w:rsidR="00FF0BAB" w:rsidRPr="00FF0BAB" w:rsidRDefault="00FF0BAB" w:rsidP="00FF0BAB">
      <w:pPr>
        <w:widowControl/>
        <w:adjustRightInd w:val="0"/>
        <w:rPr>
          <w:rFonts w:eastAsia="Times New Roman"/>
          <w:color w:val="000000"/>
          <w:lang w:val="en-GB" w:eastAsia="en-GB"/>
        </w:rPr>
      </w:pPr>
      <w:r w:rsidRPr="00FF0BAB">
        <w:rPr>
          <w:rFonts w:eastAsia="Times New Roman"/>
          <w:color w:val="000000"/>
          <w:lang w:val="en-GB" w:eastAsia="en-GB"/>
        </w:rPr>
        <w:t xml:space="preserve"> </w:t>
      </w:r>
    </w:p>
    <w:p w14:paraId="20277806" w14:textId="77777777" w:rsidR="00FF0BAB" w:rsidRPr="00FF0BAB" w:rsidRDefault="00FF0BAB" w:rsidP="00FF0BAB">
      <w:pPr>
        <w:widowControl/>
        <w:adjustRightInd w:val="0"/>
        <w:rPr>
          <w:rFonts w:eastAsia="Times New Roman"/>
          <w:color w:val="000000"/>
          <w:lang w:val="en-GB" w:eastAsia="en-GB"/>
        </w:rPr>
      </w:pPr>
      <w:r w:rsidRPr="00FF0BAB">
        <w:rPr>
          <w:rFonts w:eastAsia="Times New Roman"/>
          <w:b/>
          <w:bCs/>
          <w:color w:val="000000"/>
          <w:lang w:val="en-GB" w:eastAsia="en-GB"/>
        </w:rPr>
        <w:t xml:space="preserve">Other Benefits: </w:t>
      </w:r>
    </w:p>
    <w:p w14:paraId="25343B9F" w14:textId="77777777" w:rsidR="00FF0BAB" w:rsidRPr="00FF0BAB" w:rsidRDefault="00FF0BAB" w:rsidP="00FF0BAB">
      <w:pPr>
        <w:widowControl/>
        <w:autoSpaceDE/>
        <w:autoSpaceDN/>
        <w:spacing w:after="160" w:line="256" w:lineRule="auto"/>
        <w:ind w:left="24" w:right="97" w:hanging="10"/>
        <w:jc w:val="both"/>
        <w:rPr>
          <w:color w:val="000000"/>
          <w:lang w:val="en-GB" w:eastAsia="en-GB"/>
        </w:rPr>
      </w:pPr>
      <w:r w:rsidRPr="00FF0BAB">
        <w:rPr>
          <w:color w:val="000000"/>
          <w:lang w:val="en-GB" w:eastAsia="en-GB"/>
        </w:rPr>
        <w:t>Hybrid and flexible working options, bike to work scheme, café discounts, enhanced sick pay, film store &amp; cafe bar discount, free cinema tickets, pension after 12 months, and many more.</w:t>
      </w:r>
    </w:p>
    <w:p w14:paraId="5F06B136" w14:textId="77777777" w:rsidR="00FF0BAB" w:rsidRPr="00D37DBE" w:rsidRDefault="00FF0BAB" w:rsidP="00D37DBE">
      <w:pPr>
        <w:widowControl/>
        <w:adjustRightInd w:val="0"/>
        <w:rPr>
          <w:rFonts w:eastAsia="Times New Roman"/>
          <w:color w:val="000000"/>
          <w:lang w:val="en-GB" w:eastAsia="en-GB"/>
        </w:rPr>
      </w:pPr>
    </w:p>
    <w:p w14:paraId="5E785DA2" w14:textId="3B5D7725" w:rsidR="00AD19E2" w:rsidRPr="002347DC" w:rsidRDefault="00147A0F" w:rsidP="007A0081">
      <w:pPr>
        <w:pStyle w:val="BodyText"/>
        <w:spacing w:before="22"/>
        <w:ind w:left="0" w:firstLine="0"/>
        <w:rPr>
          <w:rFonts w:asciiTheme="minorHAnsi" w:hAnsiTheme="minorHAnsi" w:cstheme="minorHAnsi"/>
        </w:rPr>
      </w:pPr>
      <w:r>
        <w:rPr>
          <w:rFonts w:asciiTheme="minorHAnsi" w:hAnsiTheme="minorHAnsi" w:cstheme="minorHAnsi"/>
        </w:rPr>
        <w:t>The IFI wishes to appo</w:t>
      </w:r>
      <w:r w:rsidR="0091647A">
        <w:rPr>
          <w:rFonts w:asciiTheme="minorHAnsi" w:hAnsiTheme="minorHAnsi" w:cstheme="minorHAnsi"/>
        </w:rPr>
        <w:t>int an</w:t>
      </w:r>
      <w:r w:rsidR="00166467" w:rsidRPr="002347DC">
        <w:rPr>
          <w:rFonts w:asciiTheme="minorHAnsi" w:hAnsiTheme="minorHAnsi" w:cstheme="minorHAnsi"/>
        </w:rPr>
        <w:t xml:space="preserve"> </w:t>
      </w:r>
      <w:r w:rsidR="00166467" w:rsidRPr="0091647A">
        <w:rPr>
          <w:rFonts w:asciiTheme="minorHAnsi" w:hAnsiTheme="minorHAnsi" w:cstheme="minorHAnsi"/>
          <w:b/>
          <w:bCs/>
        </w:rPr>
        <w:t>Archive Technical Officer</w:t>
      </w:r>
      <w:r w:rsidR="00166467" w:rsidRPr="002347DC">
        <w:rPr>
          <w:rFonts w:asciiTheme="minorHAnsi" w:hAnsiTheme="minorHAnsi" w:cstheme="minorHAnsi"/>
        </w:rPr>
        <w:t xml:space="preserve"> to manage and oversee the Archive's digital infrastructure. This includes supervising the hardware, software, and networks essential for the Archive’s ingest, digitization, and preservation processes. The officer will be responsible for ensuring software licenses are current and hardware is fully operational to meet task requirements. Additionally, the role involves maintaining and updating the database of IFI technical standards, while promoting a strong understanding of these standards across the organization. Regular audits and system maintenance will also be a key part of this role.</w:t>
      </w:r>
    </w:p>
    <w:p w14:paraId="12624711" w14:textId="77777777" w:rsidR="00166467" w:rsidRPr="002347DC" w:rsidRDefault="00166467" w:rsidP="007A0081">
      <w:pPr>
        <w:pStyle w:val="BodyText"/>
        <w:spacing w:before="22"/>
        <w:ind w:left="0" w:firstLine="0"/>
        <w:rPr>
          <w:rFonts w:asciiTheme="minorHAnsi" w:hAnsiTheme="minorHAnsi" w:cstheme="minorHAnsi"/>
        </w:rPr>
      </w:pPr>
    </w:p>
    <w:p w14:paraId="2AAC762B" w14:textId="77777777" w:rsidR="00051E48" w:rsidRDefault="000F7EE4" w:rsidP="007A0081">
      <w:pPr>
        <w:ind w:left="100"/>
        <w:rPr>
          <w:rFonts w:asciiTheme="minorHAnsi" w:hAnsiTheme="minorHAnsi" w:cstheme="minorHAnsi"/>
          <w:b/>
          <w:spacing w:val="-2"/>
        </w:rPr>
      </w:pPr>
      <w:r w:rsidRPr="002347DC">
        <w:rPr>
          <w:rFonts w:asciiTheme="minorHAnsi" w:hAnsiTheme="minorHAnsi" w:cstheme="minorHAnsi"/>
          <w:b/>
        </w:rPr>
        <w:t>Key</w:t>
      </w:r>
      <w:r w:rsidRPr="002347DC">
        <w:rPr>
          <w:rFonts w:asciiTheme="minorHAnsi" w:hAnsiTheme="minorHAnsi" w:cstheme="minorHAnsi"/>
          <w:b/>
          <w:spacing w:val="-2"/>
        </w:rPr>
        <w:t xml:space="preserve"> Responsibilities</w:t>
      </w:r>
    </w:p>
    <w:p w14:paraId="0A602CED" w14:textId="77777777" w:rsidR="007A0081" w:rsidRPr="002347DC" w:rsidRDefault="007A0081" w:rsidP="007A0081">
      <w:pPr>
        <w:ind w:left="100"/>
        <w:rPr>
          <w:rFonts w:asciiTheme="minorHAnsi" w:hAnsiTheme="minorHAnsi" w:cstheme="minorHAnsi"/>
          <w:b/>
        </w:rPr>
      </w:pPr>
    </w:p>
    <w:p w14:paraId="786AF880" w14:textId="77777777" w:rsidR="007A0081" w:rsidRPr="007A0081" w:rsidRDefault="00544834" w:rsidP="007A0081">
      <w:pPr>
        <w:pStyle w:val="ListParagraph"/>
        <w:numPr>
          <w:ilvl w:val="0"/>
          <w:numId w:val="7"/>
        </w:numPr>
        <w:rPr>
          <w:rFonts w:asciiTheme="minorHAnsi" w:hAnsiTheme="minorHAnsi" w:cstheme="minorHAnsi"/>
          <w:b/>
        </w:rPr>
      </w:pPr>
      <w:r w:rsidRPr="002347DC">
        <w:rPr>
          <w:rFonts w:asciiTheme="minorHAnsi" w:hAnsiTheme="minorHAnsi" w:cstheme="minorHAnsi"/>
        </w:rPr>
        <w:t>Diagnose, troubleshoot, and resolve software, hardware, and networking issues.</w:t>
      </w:r>
    </w:p>
    <w:p w14:paraId="47545512" w14:textId="77777777" w:rsidR="007A0081" w:rsidRPr="007A0081" w:rsidRDefault="007A0081" w:rsidP="007A0081">
      <w:pPr>
        <w:pStyle w:val="ListParagraph"/>
        <w:ind w:firstLine="0"/>
        <w:rPr>
          <w:rFonts w:asciiTheme="minorHAnsi" w:hAnsiTheme="minorHAnsi" w:cstheme="minorHAnsi"/>
          <w:b/>
        </w:rPr>
      </w:pPr>
    </w:p>
    <w:p w14:paraId="11B6684B" w14:textId="3ACC3685" w:rsidR="00051E48" w:rsidRPr="007A0081" w:rsidRDefault="00544834" w:rsidP="007A0081">
      <w:pPr>
        <w:pStyle w:val="ListParagraph"/>
        <w:numPr>
          <w:ilvl w:val="0"/>
          <w:numId w:val="7"/>
        </w:numPr>
        <w:rPr>
          <w:rFonts w:asciiTheme="minorHAnsi" w:hAnsiTheme="minorHAnsi" w:cstheme="minorHAnsi"/>
          <w:b/>
        </w:rPr>
      </w:pPr>
      <w:r w:rsidRPr="007A0081">
        <w:rPr>
          <w:rFonts w:asciiTheme="minorHAnsi" w:hAnsiTheme="minorHAnsi" w:cstheme="minorHAnsi"/>
        </w:rPr>
        <w:t>Maintain, update, and modify the IFI Scripts database to support digital accessioning and preservation workflows.</w:t>
      </w:r>
    </w:p>
    <w:p w14:paraId="6FA5FB35" w14:textId="77777777" w:rsidR="007A0081" w:rsidRPr="007A0081" w:rsidRDefault="007A0081" w:rsidP="007A0081">
      <w:pPr>
        <w:rPr>
          <w:rFonts w:asciiTheme="minorHAnsi" w:hAnsiTheme="minorHAnsi" w:cstheme="minorHAnsi"/>
          <w:b/>
        </w:rPr>
      </w:pPr>
    </w:p>
    <w:p w14:paraId="623758A3" w14:textId="77777777" w:rsidR="00051E48" w:rsidRPr="007A0081" w:rsidRDefault="00544834" w:rsidP="007A0081">
      <w:pPr>
        <w:pStyle w:val="ListParagraph"/>
        <w:numPr>
          <w:ilvl w:val="0"/>
          <w:numId w:val="7"/>
        </w:numPr>
        <w:rPr>
          <w:rFonts w:asciiTheme="minorHAnsi" w:hAnsiTheme="minorHAnsi" w:cstheme="minorHAnsi"/>
          <w:b/>
        </w:rPr>
      </w:pPr>
      <w:r w:rsidRPr="002347DC">
        <w:rPr>
          <w:rFonts w:asciiTheme="minorHAnsi" w:hAnsiTheme="minorHAnsi" w:cstheme="minorHAnsi"/>
        </w:rPr>
        <w:t>Provide technical support to Digital Deliveries and Project Officers to ensure successful completion of digital preservation workflows</w:t>
      </w:r>
    </w:p>
    <w:p w14:paraId="742E6CFE" w14:textId="77777777" w:rsidR="007A0081" w:rsidRPr="007A0081" w:rsidRDefault="007A0081" w:rsidP="007A0081">
      <w:pPr>
        <w:rPr>
          <w:rFonts w:asciiTheme="minorHAnsi" w:hAnsiTheme="minorHAnsi" w:cstheme="minorHAnsi"/>
          <w:b/>
        </w:rPr>
      </w:pPr>
    </w:p>
    <w:p w14:paraId="5D8F82BB" w14:textId="77777777" w:rsidR="008A390D" w:rsidRPr="008A390D" w:rsidRDefault="00544834" w:rsidP="007A0081">
      <w:pPr>
        <w:pStyle w:val="ListParagraph"/>
        <w:numPr>
          <w:ilvl w:val="0"/>
          <w:numId w:val="7"/>
        </w:numPr>
        <w:rPr>
          <w:rFonts w:asciiTheme="minorHAnsi" w:hAnsiTheme="minorHAnsi" w:cstheme="minorHAnsi"/>
          <w:b/>
        </w:rPr>
      </w:pPr>
      <w:r w:rsidRPr="002347DC">
        <w:rPr>
          <w:rFonts w:asciiTheme="minorHAnsi" w:hAnsiTheme="minorHAnsi" w:cstheme="minorHAnsi"/>
        </w:rPr>
        <w:t>Oversee the preservation system, Spectra, by managing routine data migrations and storage maintenance.</w:t>
      </w:r>
    </w:p>
    <w:p w14:paraId="65973532" w14:textId="77777777" w:rsidR="008A390D" w:rsidRPr="008A390D" w:rsidRDefault="008A390D" w:rsidP="008A390D">
      <w:pPr>
        <w:pStyle w:val="ListParagraph"/>
        <w:rPr>
          <w:rFonts w:asciiTheme="minorHAnsi" w:hAnsiTheme="minorHAnsi" w:cstheme="minorHAnsi"/>
          <w:bCs/>
        </w:rPr>
      </w:pPr>
    </w:p>
    <w:p w14:paraId="5012F08B" w14:textId="1F492901" w:rsidR="007A0081" w:rsidRPr="008A390D" w:rsidRDefault="008A390D" w:rsidP="007A0081">
      <w:pPr>
        <w:pStyle w:val="ListParagraph"/>
        <w:numPr>
          <w:ilvl w:val="0"/>
          <w:numId w:val="7"/>
        </w:numPr>
        <w:rPr>
          <w:rFonts w:asciiTheme="minorHAnsi" w:hAnsiTheme="minorHAnsi" w:cstheme="minorHAnsi"/>
          <w:b/>
        </w:rPr>
      </w:pPr>
      <w:r w:rsidRPr="008A390D">
        <w:rPr>
          <w:rFonts w:asciiTheme="minorHAnsi" w:hAnsiTheme="minorHAnsi" w:cstheme="minorHAnsi"/>
          <w:bCs/>
        </w:rPr>
        <w:t xml:space="preserve">Oversee the management of the Archive’s LTO library and </w:t>
      </w:r>
      <w:r w:rsidR="004F35FE">
        <w:rPr>
          <w:rFonts w:asciiTheme="minorHAnsi" w:hAnsiTheme="minorHAnsi" w:cstheme="minorHAnsi"/>
          <w:bCs/>
        </w:rPr>
        <w:t>comms room</w:t>
      </w:r>
      <w:r w:rsidRPr="008A390D">
        <w:rPr>
          <w:rFonts w:asciiTheme="minorHAnsi" w:hAnsiTheme="minorHAnsi" w:cstheme="minorHAnsi"/>
          <w:bCs/>
        </w:rPr>
        <w:t xml:space="preserve"> ensuring the</w:t>
      </w:r>
      <w:r w:rsidR="001E4FF8">
        <w:rPr>
          <w:rFonts w:asciiTheme="minorHAnsi" w:hAnsiTheme="minorHAnsi" w:cstheme="minorHAnsi"/>
          <w:bCs/>
        </w:rPr>
        <w:t xml:space="preserve"> </w:t>
      </w:r>
      <w:r w:rsidR="00FD0955">
        <w:rPr>
          <w:rFonts w:asciiTheme="minorHAnsi" w:hAnsiTheme="minorHAnsi" w:cstheme="minorHAnsi"/>
          <w:bCs/>
        </w:rPr>
        <w:t xml:space="preserve">proper </w:t>
      </w:r>
      <w:r w:rsidRPr="008A390D">
        <w:rPr>
          <w:rFonts w:asciiTheme="minorHAnsi" w:hAnsiTheme="minorHAnsi" w:cstheme="minorHAnsi"/>
          <w:bCs/>
        </w:rPr>
        <w:t>maintenance of LTO tapes, archive servers, and network equipment.</w:t>
      </w:r>
    </w:p>
    <w:p w14:paraId="60504F28" w14:textId="77777777" w:rsidR="008A390D" w:rsidRPr="008A390D" w:rsidRDefault="008A390D" w:rsidP="008A390D">
      <w:pPr>
        <w:rPr>
          <w:rFonts w:asciiTheme="minorHAnsi" w:hAnsiTheme="minorHAnsi" w:cstheme="minorHAnsi"/>
          <w:b/>
        </w:rPr>
      </w:pPr>
    </w:p>
    <w:p w14:paraId="58D6008F" w14:textId="77777777" w:rsidR="00051E48" w:rsidRPr="007A0081" w:rsidRDefault="00544834" w:rsidP="007A0081">
      <w:pPr>
        <w:pStyle w:val="ListParagraph"/>
        <w:numPr>
          <w:ilvl w:val="0"/>
          <w:numId w:val="7"/>
        </w:numPr>
        <w:rPr>
          <w:rFonts w:asciiTheme="minorHAnsi" w:hAnsiTheme="minorHAnsi" w:cstheme="minorHAnsi"/>
          <w:b/>
        </w:rPr>
      </w:pPr>
      <w:r w:rsidRPr="002347DC">
        <w:rPr>
          <w:rFonts w:asciiTheme="minorHAnsi" w:hAnsiTheme="minorHAnsi" w:cstheme="minorHAnsi"/>
        </w:rPr>
        <w:t>Ensure the secure storage, backup, and retrieval of data.</w:t>
      </w:r>
    </w:p>
    <w:p w14:paraId="7BDC1433" w14:textId="77777777" w:rsidR="007A0081" w:rsidRPr="007A0081" w:rsidRDefault="007A0081" w:rsidP="007A0081">
      <w:pPr>
        <w:rPr>
          <w:rFonts w:asciiTheme="minorHAnsi" w:hAnsiTheme="minorHAnsi" w:cstheme="minorHAnsi"/>
          <w:b/>
        </w:rPr>
      </w:pPr>
    </w:p>
    <w:p w14:paraId="41C33F8B" w14:textId="77777777" w:rsidR="00051E48" w:rsidRPr="007A0081" w:rsidRDefault="00544834" w:rsidP="007A0081">
      <w:pPr>
        <w:pStyle w:val="ListParagraph"/>
        <w:numPr>
          <w:ilvl w:val="0"/>
          <w:numId w:val="7"/>
        </w:numPr>
        <w:rPr>
          <w:rFonts w:asciiTheme="minorHAnsi" w:hAnsiTheme="minorHAnsi" w:cstheme="minorHAnsi"/>
          <w:b/>
        </w:rPr>
      </w:pPr>
      <w:r w:rsidRPr="002347DC">
        <w:rPr>
          <w:rFonts w:asciiTheme="minorHAnsi" w:hAnsiTheme="minorHAnsi" w:cstheme="minorHAnsi"/>
        </w:rPr>
        <w:t>Replace and upgrade outdated or malfunctioning components.</w:t>
      </w:r>
    </w:p>
    <w:p w14:paraId="60840500" w14:textId="77777777" w:rsidR="007A0081" w:rsidRPr="007A0081" w:rsidRDefault="007A0081" w:rsidP="007A0081">
      <w:pPr>
        <w:rPr>
          <w:rFonts w:asciiTheme="minorHAnsi" w:hAnsiTheme="minorHAnsi" w:cstheme="minorHAnsi"/>
          <w:b/>
        </w:rPr>
      </w:pPr>
    </w:p>
    <w:p w14:paraId="72DDEB19" w14:textId="77777777" w:rsidR="00051E48" w:rsidRPr="007A0081" w:rsidRDefault="00544834" w:rsidP="007A0081">
      <w:pPr>
        <w:pStyle w:val="ListParagraph"/>
        <w:numPr>
          <w:ilvl w:val="0"/>
          <w:numId w:val="7"/>
        </w:numPr>
        <w:rPr>
          <w:rFonts w:asciiTheme="minorHAnsi" w:hAnsiTheme="minorHAnsi" w:cstheme="minorHAnsi"/>
          <w:b/>
        </w:rPr>
      </w:pPr>
      <w:r w:rsidRPr="002347DC">
        <w:rPr>
          <w:rFonts w:asciiTheme="minorHAnsi" w:hAnsiTheme="minorHAnsi" w:cstheme="minorHAnsi"/>
        </w:rPr>
        <w:t>Identify and implement strategies for optimizing computer system performance.</w:t>
      </w:r>
    </w:p>
    <w:p w14:paraId="68C1DE5D" w14:textId="77777777" w:rsidR="007A0081" w:rsidRPr="007A0081" w:rsidRDefault="007A0081" w:rsidP="007A0081">
      <w:pPr>
        <w:rPr>
          <w:rFonts w:asciiTheme="minorHAnsi" w:hAnsiTheme="minorHAnsi" w:cstheme="minorHAnsi"/>
          <w:b/>
        </w:rPr>
      </w:pPr>
    </w:p>
    <w:p w14:paraId="183B2D59" w14:textId="77777777" w:rsidR="00051E48" w:rsidRPr="00F03BAD" w:rsidRDefault="00544834" w:rsidP="007A0081">
      <w:pPr>
        <w:pStyle w:val="ListParagraph"/>
        <w:numPr>
          <w:ilvl w:val="0"/>
          <w:numId w:val="7"/>
        </w:numPr>
        <w:rPr>
          <w:rFonts w:asciiTheme="minorHAnsi" w:hAnsiTheme="minorHAnsi" w:cstheme="minorHAnsi"/>
          <w:b/>
        </w:rPr>
      </w:pPr>
      <w:r w:rsidRPr="002347DC">
        <w:rPr>
          <w:rFonts w:asciiTheme="minorHAnsi" w:hAnsiTheme="minorHAnsi" w:cstheme="minorHAnsi"/>
        </w:rPr>
        <w:t>Develop and enforce security protocols to protect against cyber-attacks and breaches.</w:t>
      </w:r>
    </w:p>
    <w:p w14:paraId="1315AF6A" w14:textId="77777777" w:rsidR="00F03BAD" w:rsidRPr="00F03BAD" w:rsidRDefault="00F03BAD" w:rsidP="00F03BAD">
      <w:pPr>
        <w:rPr>
          <w:rFonts w:asciiTheme="minorHAnsi" w:hAnsiTheme="minorHAnsi" w:cstheme="minorHAnsi"/>
          <w:b/>
        </w:rPr>
      </w:pPr>
    </w:p>
    <w:p w14:paraId="1D01871D" w14:textId="6B565BD1" w:rsidR="007A0081" w:rsidRPr="007A0081" w:rsidRDefault="00544834" w:rsidP="007A0081">
      <w:pPr>
        <w:pStyle w:val="ListParagraph"/>
        <w:numPr>
          <w:ilvl w:val="0"/>
          <w:numId w:val="7"/>
        </w:numPr>
        <w:rPr>
          <w:rFonts w:asciiTheme="minorHAnsi" w:hAnsiTheme="minorHAnsi" w:cstheme="minorHAnsi"/>
          <w:b/>
        </w:rPr>
      </w:pPr>
      <w:r w:rsidRPr="002347DC">
        <w:rPr>
          <w:rFonts w:asciiTheme="minorHAnsi" w:hAnsiTheme="minorHAnsi" w:cstheme="minorHAnsi"/>
        </w:rPr>
        <w:t>Document internal procedures to achieve optimal computer system performance</w:t>
      </w:r>
      <w:r w:rsidR="007A0081">
        <w:rPr>
          <w:rFonts w:asciiTheme="minorHAnsi" w:hAnsiTheme="minorHAnsi" w:cstheme="minorHAnsi"/>
        </w:rPr>
        <w:t>.</w:t>
      </w:r>
    </w:p>
    <w:p w14:paraId="76AB1654" w14:textId="77777777" w:rsidR="007A0081" w:rsidRPr="007A0081" w:rsidRDefault="007A0081" w:rsidP="007A0081">
      <w:pPr>
        <w:pStyle w:val="ListParagraph"/>
        <w:ind w:firstLine="0"/>
        <w:rPr>
          <w:rFonts w:asciiTheme="minorHAnsi" w:hAnsiTheme="minorHAnsi" w:cstheme="minorHAnsi"/>
          <w:b/>
        </w:rPr>
      </w:pPr>
    </w:p>
    <w:p w14:paraId="32FE7D5E" w14:textId="77777777" w:rsidR="00051E48" w:rsidRPr="007A0081" w:rsidRDefault="00544834" w:rsidP="007A0081">
      <w:pPr>
        <w:pStyle w:val="ListParagraph"/>
        <w:numPr>
          <w:ilvl w:val="0"/>
          <w:numId w:val="7"/>
        </w:numPr>
        <w:rPr>
          <w:rFonts w:asciiTheme="minorHAnsi" w:hAnsiTheme="minorHAnsi" w:cstheme="minorHAnsi"/>
          <w:b/>
        </w:rPr>
      </w:pPr>
      <w:r w:rsidRPr="002347DC">
        <w:rPr>
          <w:rFonts w:asciiTheme="minorHAnsi" w:hAnsiTheme="minorHAnsi" w:cstheme="minorHAnsi"/>
        </w:rPr>
        <w:t>Promote best practices for digital accessioning and preservation throughout the archive.</w:t>
      </w:r>
    </w:p>
    <w:p w14:paraId="22D1C50B" w14:textId="77777777" w:rsidR="007A0081" w:rsidRPr="007A0081" w:rsidRDefault="007A0081" w:rsidP="007A0081">
      <w:pPr>
        <w:rPr>
          <w:rFonts w:asciiTheme="minorHAnsi" w:hAnsiTheme="minorHAnsi" w:cstheme="minorHAnsi"/>
          <w:b/>
        </w:rPr>
      </w:pPr>
    </w:p>
    <w:p w14:paraId="5E9A1656" w14:textId="1C4C379F" w:rsidR="00051E48" w:rsidRPr="002F378F" w:rsidRDefault="00544834" w:rsidP="007A0081">
      <w:pPr>
        <w:pStyle w:val="ListParagraph"/>
        <w:numPr>
          <w:ilvl w:val="0"/>
          <w:numId w:val="7"/>
        </w:numPr>
        <w:rPr>
          <w:rFonts w:asciiTheme="minorHAnsi" w:hAnsiTheme="minorHAnsi" w:cstheme="minorHAnsi"/>
          <w:b/>
        </w:rPr>
      </w:pPr>
      <w:r w:rsidRPr="002347DC">
        <w:rPr>
          <w:rFonts w:asciiTheme="minorHAnsi" w:hAnsiTheme="minorHAnsi" w:cstheme="minorHAnsi"/>
        </w:rPr>
        <w:t>Collaborate with the Digital Preservation Manager to ensure timely accessioning and preservation of digital assets.</w:t>
      </w:r>
    </w:p>
    <w:p w14:paraId="6E8B5BDD" w14:textId="77777777" w:rsidR="002F378F" w:rsidRPr="002F378F" w:rsidRDefault="002F378F" w:rsidP="002F378F">
      <w:pPr>
        <w:pStyle w:val="ListParagraph"/>
        <w:rPr>
          <w:rFonts w:asciiTheme="minorHAnsi" w:hAnsiTheme="minorHAnsi" w:cstheme="minorHAnsi"/>
          <w:b/>
        </w:rPr>
      </w:pPr>
    </w:p>
    <w:p w14:paraId="4AAC1311" w14:textId="77777777" w:rsidR="00F312EF" w:rsidRDefault="00F312EF" w:rsidP="00F312EF">
      <w:pPr>
        <w:rPr>
          <w:rFonts w:asciiTheme="minorHAnsi" w:hAnsiTheme="minorHAnsi" w:cstheme="minorHAnsi"/>
          <w:b/>
        </w:rPr>
      </w:pPr>
    </w:p>
    <w:p w14:paraId="114D1FBB" w14:textId="77777777" w:rsidR="00F312EF" w:rsidRDefault="00F312EF" w:rsidP="00F312EF">
      <w:pPr>
        <w:rPr>
          <w:rFonts w:asciiTheme="minorHAnsi" w:hAnsiTheme="minorHAnsi" w:cstheme="minorHAnsi"/>
          <w:b/>
        </w:rPr>
      </w:pPr>
    </w:p>
    <w:p w14:paraId="4F55CCD2" w14:textId="77777777" w:rsidR="00784953" w:rsidRDefault="000F7EE4" w:rsidP="00784953">
      <w:pPr>
        <w:spacing w:before="159"/>
        <w:ind w:left="100"/>
        <w:rPr>
          <w:rFonts w:asciiTheme="minorHAnsi" w:hAnsiTheme="minorHAnsi" w:cstheme="minorHAnsi"/>
          <w:b/>
        </w:rPr>
      </w:pPr>
      <w:r w:rsidRPr="002347DC">
        <w:rPr>
          <w:rFonts w:asciiTheme="minorHAnsi" w:hAnsiTheme="minorHAnsi" w:cstheme="minorHAnsi"/>
          <w:b/>
          <w:spacing w:val="-2"/>
        </w:rPr>
        <w:t>Requirements</w:t>
      </w:r>
    </w:p>
    <w:p w14:paraId="3B1AF06E" w14:textId="08492F4F" w:rsidR="00784953" w:rsidRDefault="002D3689" w:rsidP="00784953">
      <w:pPr>
        <w:pStyle w:val="ListParagraph"/>
        <w:numPr>
          <w:ilvl w:val="0"/>
          <w:numId w:val="10"/>
        </w:numPr>
        <w:spacing w:before="159"/>
        <w:rPr>
          <w:rFonts w:asciiTheme="minorHAnsi" w:hAnsiTheme="minorHAnsi" w:cstheme="minorHAnsi"/>
        </w:rPr>
      </w:pPr>
      <w:r>
        <w:rPr>
          <w:rFonts w:asciiTheme="minorHAnsi" w:hAnsiTheme="minorHAnsi" w:cstheme="minorHAnsi"/>
        </w:rPr>
        <w:t>Relevant qualification</w:t>
      </w:r>
      <w:r w:rsidR="002100CF">
        <w:rPr>
          <w:rFonts w:asciiTheme="minorHAnsi" w:hAnsiTheme="minorHAnsi" w:cstheme="minorHAnsi"/>
        </w:rPr>
        <w:t>(s)</w:t>
      </w:r>
      <w:r w:rsidR="00784953" w:rsidRPr="00784953">
        <w:rPr>
          <w:rFonts w:asciiTheme="minorHAnsi" w:hAnsiTheme="minorHAnsi" w:cstheme="minorHAnsi"/>
        </w:rPr>
        <w:t xml:space="preserve"> in Information Technology, Computing, or a related field is required.</w:t>
      </w:r>
    </w:p>
    <w:p w14:paraId="0BAB1099" w14:textId="13A24A66" w:rsidR="00784953" w:rsidRDefault="00784953" w:rsidP="00784953">
      <w:pPr>
        <w:pStyle w:val="ListParagraph"/>
        <w:numPr>
          <w:ilvl w:val="0"/>
          <w:numId w:val="10"/>
        </w:numPr>
        <w:spacing w:before="159"/>
        <w:rPr>
          <w:rFonts w:asciiTheme="minorHAnsi" w:hAnsiTheme="minorHAnsi" w:cstheme="minorHAnsi"/>
        </w:rPr>
      </w:pPr>
      <w:r w:rsidRPr="00784953">
        <w:rPr>
          <w:rFonts w:asciiTheme="minorHAnsi" w:hAnsiTheme="minorHAnsi" w:cstheme="minorHAnsi"/>
        </w:rPr>
        <w:t>Proficiency in managing large relational databases using development languages like Java and query languages such as SQL.</w:t>
      </w:r>
    </w:p>
    <w:p w14:paraId="2A3F5B0A" w14:textId="77777777" w:rsidR="00784953" w:rsidRDefault="00784953" w:rsidP="00784953">
      <w:pPr>
        <w:pStyle w:val="ListParagraph"/>
        <w:numPr>
          <w:ilvl w:val="0"/>
          <w:numId w:val="10"/>
        </w:numPr>
        <w:spacing w:before="159"/>
        <w:rPr>
          <w:rFonts w:asciiTheme="minorHAnsi" w:hAnsiTheme="minorHAnsi" w:cstheme="minorHAnsi"/>
        </w:rPr>
      </w:pPr>
      <w:r w:rsidRPr="00784953">
        <w:rPr>
          <w:rFonts w:asciiTheme="minorHAnsi" w:hAnsiTheme="minorHAnsi" w:cstheme="minorHAnsi"/>
        </w:rPr>
        <w:t>Experience with command scripts, particularly Python, for processing large datasets in a database environment.</w:t>
      </w:r>
    </w:p>
    <w:p w14:paraId="669E0EC6" w14:textId="77777777" w:rsidR="00784953" w:rsidRDefault="00784953" w:rsidP="00784953">
      <w:pPr>
        <w:pStyle w:val="ListParagraph"/>
        <w:numPr>
          <w:ilvl w:val="0"/>
          <w:numId w:val="10"/>
        </w:numPr>
        <w:spacing w:before="159"/>
        <w:rPr>
          <w:rFonts w:asciiTheme="minorHAnsi" w:hAnsiTheme="minorHAnsi" w:cstheme="minorHAnsi"/>
        </w:rPr>
      </w:pPr>
      <w:r w:rsidRPr="00784953">
        <w:rPr>
          <w:rFonts w:asciiTheme="minorHAnsi" w:hAnsiTheme="minorHAnsi" w:cstheme="minorHAnsi"/>
        </w:rPr>
        <w:t>Familiarity with validation protocols for digital archiving and preservation, such as checksums</w:t>
      </w:r>
    </w:p>
    <w:p w14:paraId="729EB3B1" w14:textId="77777777" w:rsidR="00784953" w:rsidRDefault="00784953" w:rsidP="00784953">
      <w:pPr>
        <w:pStyle w:val="ListParagraph"/>
        <w:numPr>
          <w:ilvl w:val="0"/>
          <w:numId w:val="10"/>
        </w:numPr>
        <w:spacing w:before="159"/>
        <w:rPr>
          <w:rFonts w:asciiTheme="minorHAnsi" w:hAnsiTheme="minorHAnsi" w:cstheme="minorHAnsi"/>
        </w:rPr>
      </w:pPr>
      <w:r w:rsidRPr="00784953">
        <w:rPr>
          <w:rFonts w:asciiTheme="minorHAnsi" w:hAnsiTheme="minorHAnsi" w:cstheme="minorHAnsi"/>
        </w:rPr>
        <w:t>Creativity, resourcefulness, and adaptability in a dynamic, sometimes ambiguous environment.</w:t>
      </w:r>
    </w:p>
    <w:p w14:paraId="0B2A0EFA" w14:textId="77777777" w:rsidR="00784953" w:rsidRDefault="00784953" w:rsidP="00784953">
      <w:pPr>
        <w:pStyle w:val="ListParagraph"/>
        <w:numPr>
          <w:ilvl w:val="0"/>
          <w:numId w:val="10"/>
        </w:numPr>
        <w:spacing w:before="159"/>
        <w:rPr>
          <w:rFonts w:asciiTheme="minorHAnsi" w:hAnsiTheme="minorHAnsi" w:cstheme="minorHAnsi"/>
        </w:rPr>
      </w:pPr>
      <w:r w:rsidRPr="00784953">
        <w:rPr>
          <w:rFonts w:asciiTheme="minorHAnsi" w:hAnsiTheme="minorHAnsi" w:cstheme="minorHAnsi"/>
        </w:rPr>
        <w:t>Strong analytical, organizational, and communication skills, both written and verbal.</w:t>
      </w:r>
    </w:p>
    <w:p w14:paraId="082B23D4" w14:textId="77777777" w:rsidR="00784953" w:rsidRDefault="00784953" w:rsidP="00784953">
      <w:pPr>
        <w:pStyle w:val="ListParagraph"/>
        <w:numPr>
          <w:ilvl w:val="0"/>
          <w:numId w:val="10"/>
        </w:numPr>
        <w:spacing w:before="159"/>
        <w:rPr>
          <w:rFonts w:asciiTheme="minorHAnsi" w:hAnsiTheme="minorHAnsi" w:cstheme="minorHAnsi"/>
        </w:rPr>
      </w:pPr>
      <w:r w:rsidRPr="00784953">
        <w:rPr>
          <w:rFonts w:asciiTheme="minorHAnsi" w:hAnsiTheme="minorHAnsi" w:cstheme="minorHAnsi"/>
        </w:rPr>
        <w:t>Excellent time management and multitasking abilities.</w:t>
      </w:r>
    </w:p>
    <w:p w14:paraId="4FDBB32C" w14:textId="77777777" w:rsidR="00784953" w:rsidRDefault="00784953" w:rsidP="00784953">
      <w:pPr>
        <w:pStyle w:val="ListParagraph"/>
        <w:numPr>
          <w:ilvl w:val="0"/>
          <w:numId w:val="10"/>
        </w:numPr>
        <w:spacing w:before="159"/>
        <w:rPr>
          <w:rFonts w:asciiTheme="minorHAnsi" w:hAnsiTheme="minorHAnsi" w:cstheme="minorHAnsi"/>
        </w:rPr>
      </w:pPr>
      <w:r w:rsidRPr="00784953">
        <w:rPr>
          <w:rFonts w:asciiTheme="minorHAnsi" w:hAnsiTheme="minorHAnsi" w:cstheme="minorHAnsi"/>
        </w:rPr>
        <w:t>High attention to detail and accuracy.</w:t>
      </w:r>
    </w:p>
    <w:p w14:paraId="6107FCC0" w14:textId="77777777" w:rsidR="00784953" w:rsidRDefault="00784953" w:rsidP="00784953">
      <w:pPr>
        <w:pStyle w:val="ListParagraph"/>
        <w:numPr>
          <w:ilvl w:val="0"/>
          <w:numId w:val="10"/>
        </w:numPr>
        <w:spacing w:before="159"/>
        <w:rPr>
          <w:rFonts w:asciiTheme="minorHAnsi" w:hAnsiTheme="minorHAnsi" w:cstheme="minorHAnsi"/>
        </w:rPr>
      </w:pPr>
      <w:r w:rsidRPr="00784953">
        <w:rPr>
          <w:rFonts w:asciiTheme="minorHAnsi" w:hAnsiTheme="minorHAnsi" w:cstheme="minorHAnsi"/>
        </w:rPr>
        <w:t>Ability to write and maintain technical documentation, preferably using version control software.</w:t>
      </w:r>
    </w:p>
    <w:p w14:paraId="606A5971" w14:textId="77777777" w:rsidR="00784953" w:rsidRDefault="00784953" w:rsidP="00784953">
      <w:pPr>
        <w:pStyle w:val="ListParagraph"/>
        <w:numPr>
          <w:ilvl w:val="0"/>
          <w:numId w:val="10"/>
        </w:numPr>
        <w:spacing w:before="159"/>
        <w:rPr>
          <w:rFonts w:asciiTheme="minorHAnsi" w:hAnsiTheme="minorHAnsi" w:cstheme="minorHAnsi"/>
        </w:rPr>
      </w:pPr>
      <w:r w:rsidRPr="00784953">
        <w:rPr>
          <w:rFonts w:asciiTheme="minorHAnsi" w:hAnsiTheme="minorHAnsi" w:cstheme="minorHAnsi"/>
        </w:rPr>
        <w:t>Proficiency in scripting languages.</w:t>
      </w:r>
    </w:p>
    <w:p w14:paraId="585D498C" w14:textId="254EF06D" w:rsidR="003622BA" w:rsidRPr="00784953" w:rsidRDefault="00784953" w:rsidP="00784953">
      <w:pPr>
        <w:pStyle w:val="ListParagraph"/>
        <w:numPr>
          <w:ilvl w:val="0"/>
          <w:numId w:val="10"/>
        </w:numPr>
        <w:spacing w:before="159"/>
        <w:rPr>
          <w:rFonts w:asciiTheme="minorHAnsi" w:hAnsiTheme="minorHAnsi" w:cstheme="minorHAnsi"/>
        </w:rPr>
      </w:pPr>
      <w:r w:rsidRPr="00784953">
        <w:rPr>
          <w:rFonts w:asciiTheme="minorHAnsi" w:hAnsiTheme="minorHAnsi" w:cstheme="minorHAnsi"/>
        </w:rPr>
        <w:t>Knowledge and experience with digital preservation workflows</w:t>
      </w:r>
    </w:p>
    <w:p w14:paraId="005E1490" w14:textId="77777777" w:rsidR="00784953" w:rsidRDefault="00784953" w:rsidP="007A0081">
      <w:pPr>
        <w:tabs>
          <w:tab w:val="left" w:pos="820"/>
        </w:tabs>
        <w:spacing w:before="20"/>
        <w:rPr>
          <w:rFonts w:asciiTheme="minorHAnsi" w:hAnsiTheme="minorHAnsi" w:cstheme="minorHAnsi"/>
          <w:b/>
          <w:bCs/>
        </w:rPr>
      </w:pPr>
    </w:p>
    <w:p w14:paraId="3DE8C08E" w14:textId="6AF627B4" w:rsidR="003622BA" w:rsidRPr="002347DC" w:rsidRDefault="003622BA" w:rsidP="007A0081">
      <w:pPr>
        <w:tabs>
          <w:tab w:val="left" w:pos="820"/>
        </w:tabs>
        <w:spacing w:before="20"/>
        <w:rPr>
          <w:rFonts w:asciiTheme="minorHAnsi" w:hAnsiTheme="minorHAnsi" w:cstheme="minorHAnsi"/>
          <w:b/>
          <w:bCs/>
        </w:rPr>
      </w:pPr>
      <w:r w:rsidRPr="002347DC">
        <w:rPr>
          <w:rFonts w:asciiTheme="minorHAnsi" w:hAnsiTheme="minorHAnsi" w:cstheme="minorHAnsi"/>
          <w:b/>
          <w:bCs/>
        </w:rPr>
        <w:t>Desirable</w:t>
      </w:r>
    </w:p>
    <w:p w14:paraId="3AFE760E" w14:textId="3DD7B52F" w:rsidR="003622BA" w:rsidRDefault="003622BA" w:rsidP="007A0081">
      <w:pPr>
        <w:pStyle w:val="ListParagraph"/>
        <w:numPr>
          <w:ilvl w:val="0"/>
          <w:numId w:val="5"/>
        </w:numPr>
        <w:tabs>
          <w:tab w:val="left" w:pos="820"/>
        </w:tabs>
        <w:spacing w:before="20"/>
        <w:rPr>
          <w:rFonts w:asciiTheme="minorHAnsi" w:hAnsiTheme="minorHAnsi" w:cstheme="minorHAnsi"/>
        </w:rPr>
      </w:pPr>
      <w:r w:rsidRPr="002347DC">
        <w:rPr>
          <w:rFonts w:asciiTheme="minorHAnsi" w:hAnsiTheme="minorHAnsi" w:cstheme="minorHAnsi"/>
        </w:rPr>
        <w:lastRenderedPageBreak/>
        <w:t xml:space="preserve">Experience working in Digital Preservation </w:t>
      </w:r>
    </w:p>
    <w:p w14:paraId="43411A22" w14:textId="5C0A0298" w:rsidR="00E4639C" w:rsidRDefault="00E4639C" w:rsidP="007A0081">
      <w:pPr>
        <w:pStyle w:val="ListParagraph"/>
        <w:numPr>
          <w:ilvl w:val="0"/>
          <w:numId w:val="5"/>
        </w:numPr>
        <w:tabs>
          <w:tab w:val="left" w:pos="820"/>
        </w:tabs>
        <w:spacing w:before="20"/>
        <w:rPr>
          <w:rFonts w:asciiTheme="minorHAnsi" w:hAnsiTheme="minorHAnsi" w:cstheme="minorHAnsi"/>
        </w:rPr>
      </w:pPr>
      <w:r>
        <w:rPr>
          <w:rFonts w:asciiTheme="minorHAnsi" w:hAnsiTheme="minorHAnsi" w:cstheme="minorHAnsi"/>
        </w:rPr>
        <w:t>LTO Tape Management</w:t>
      </w:r>
    </w:p>
    <w:p w14:paraId="2F6406BA" w14:textId="77777777" w:rsidR="00CE139C" w:rsidRPr="00CE139C" w:rsidRDefault="00CE139C" w:rsidP="00CE139C">
      <w:pPr>
        <w:tabs>
          <w:tab w:val="left" w:pos="820"/>
        </w:tabs>
        <w:spacing w:before="20"/>
        <w:rPr>
          <w:rFonts w:asciiTheme="minorHAnsi" w:hAnsiTheme="minorHAnsi" w:cstheme="minorHAnsi"/>
        </w:rPr>
      </w:pPr>
    </w:p>
    <w:p w14:paraId="412E3D70" w14:textId="38FB72E1" w:rsidR="003622BA" w:rsidRPr="002347DC" w:rsidRDefault="00187033" w:rsidP="007A0081">
      <w:pPr>
        <w:pStyle w:val="ListParagraph"/>
        <w:numPr>
          <w:ilvl w:val="0"/>
          <w:numId w:val="5"/>
        </w:numPr>
        <w:tabs>
          <w:tab w:val="left" w:pos="820"/>
        </w:tabs>
        <w:spacing w:before="20"/>
        <w:rPr>
          <w:rFonts w:asciiTheme="minorHAnsi" w:hAnsiTheme="minorHAnsi" w:cstheme="minorHAnsi"/>
        </w:rPr>
      </w:pPr>
      <w:r w:rsidRPr="002347DC">
        <w:rPr>
          <w:rFonts w:asciiTheme="minorHAnsi" w:hAnsiTheme="minorHAnsi" w:cstheme="minorHAnsi"/>
        </w:rPr>
        <w:t>Familiarity with</w:t>
      </w:r>
      <w:r w:rsidR="00784953">
        <w:rPr>
          <w:rFonts w:asciiTheme="minorHAnsi" w:hAnsiTheme="minorHAnsi" w:cstheme="minorHAnsi"/>
        </w:rPr>
        <w:t xml:space="preserve"> digital</w:t>
      </w:r>
      <w:r w:rsidRPr="002347DC">
        <w:rPr>
          <w:rFonts w:asciiTheme="minorHAnsi" w:hAnsiTheme="minorHAnsi" w:cstheme="minorHAnsi"/>
        </w:rPr>
        <w:t xml:space="preserve"> </w:t>
      </w:r>
      <w:r w:rsidR="002E43CC">
        <w:rPr>
          <w:rFonts w:asciiTheme="minorHAnsi" w:hAnsiTheme="minorHAnsi" w:cstheme="minorHAnsi"/>
        </w:rPr>
        <w:t>audio-visual</w:t>
      </w:r>
      <w:r w:rsidR="00784953">
        <w:rPr>
          <w:rFonts w:asciiTheme="minorHAnsi" w:hAnsiTheme="minorHAnsi" w:cstheme="minorHAnsi"/>
        </w:rPr>
        <w:t xml:space="preserve"> file formats and specifications</w:t>
      </w:r>
      <w:r w:rsidRPr="002347DC">
        <w:rPr>
          <w:rFonts w:asciiTheme="minorHAnsi" w:hAnsiTheme="minorHAnsi" w:cstheme="minorHAnsi"/>
        </w:rPr>
        <w:t xml:space="preserve"> </w:t>
      </w:r>
    </w:p>
    <w:p w14:paraId="648D12BB" w14:textId="77777777" w:rsidR="00EB1749" w:rsidRPr="002347DC" w:rsidRDefault="00EB1749" w:rsidP="007A0081">
      <w:pPr>
        <w:spacing w:after="160"/>
        <w:rPr>
          <w:rFonts w:asciiTheme="minorHAnsi" w:eastAsia="Aptos" w:hAnsiTheme="minorHAnsi" w:cstheme="minorHAnsi"/>
          <w:b/>
          <w:bCs/>
          <w:kern w:val="2"/>
          <w:lang w:val="en-IE"/>
          <w14:ligatures w14:val="standardContextual"/>
        </w:rPr>
      </w:pPr>
    </w:p>
    <w:p w14:paraId="5322A615" w14:textId="0733AD54" w:rsidR="00EB1749" w:rsidRPr="002347DC" w:rsidRDefault="00EB1749" w:rsidP="007A0081">
      <w:pPr>
        <w:spacing w:after="160"/>
        <w:rPr>
          <w:rFonts w:asciiTheme="minorHAnsi" w:eastAsia="Aptos" w:hAnsiTheme="minorHAnsi" w:cstheme="minorHAnsi"/>
          <w:kern w:val="2"/>
          <w:lang w:val="en-IE"/>
          <w14:ligatures w14:val="standardContextual"/>
        </w:rPr>
      </w:pPr>
      <w:r w:rsidRPr="002347DC">
        <w:rPr>
          <w:rFonts w:asciiTheme="minorHAnsi" w:eastAsia="Aptos" w:hAnsiTheme="minorHAnsi" w:cstheme="minorHAnsi"/>
          <w:b/>
          <w:bCs/>
          <w:kern w:val="2"/>
          <w:lang w:val="en-IE"/>
          <w14:ligatures w14:val="standardContextual"/>
        </w:rPr>
        <w:t>Application Process:</w:t>
      </w:r>
    </w:p>
    <w:p w14:paraId="734A4D2A" w14:textId="4C793AB5" w:rsidR="00EB1749" w:rsidRPr="002347DC" w:rsidRDefault="00EB1749" w:rsidP="007A0081">
      <w:pPr>
        <w:spacing w:after="160"/>
        <w:rPr>
          <w:rFonts w:asciiTheme="minorHAnsi" w:eastAsia="Aptos" w:hAnsiTheme="minorHAnsi" w:cstheme="minorHAnsi"/>
          <w:kern w:val="2"/>
          <w:lang w:val="en-IE"/>
          <w14:ligatures w14:val="standardContextual"/>
        </w:rPr>
      </w:pPr>
      <w:r w:rsidRPr="002347DC">
        <w:rPr>
          <w:rFonts w:asciiTheme="minorHAnsi" w:eastAsia="Aptos" w:hAnsiTheme="minorHAnsi" w:cstheme="minorHAnsi"/>
          <w:kern w:val="2"/>
          <w:lang w:val="en-IE"/>
          <w14:ligatures w14:val="standardContextual"/>
        </w:rPr>
        <w:t xml:space="preserve">To apply, please send your CV and cover letter to the Digital Preservation Manager, Marina Butt at </w:t>
      </w:r>
      <w:hyperlink r:id="rId6" w:history="1">
        <w:r w:rsidRPr="002347DC">
          <w:rPr>
            <w:rStyle w:val="Hyperlink"/>
            <w:rFonts w:asciiTheme="minorHAnsi" w:eastAsia="Aptos" w:hAnsiTheme="minorHAnsi" w:cstheme="minorHAnsi"/>
            <w:kern w:val="2"/>
            <w:lang w:val="en-IE"/>
            <w14:ligatures w14:val="standardContextual"/>
          </w:rPr>
          <w:t>mbutt@irishfilm.ie</w:t>
        </w:r>
      </w:hyperlink>
      <w:r w:rsidRPr="002347DC">
        <w:rPr>
          <w:rFonts w:asciiTheme="minorHAnsi" w:eastAsia="Aptos" w:hAnsiTheme="minorHAnsi" w:cstheme="minorHAnsi"/>
          <w:kern w:val="2"/>
          <w:lang w:val="en-IE"/>
          <w14:ligatures w14:val="standardContextual"/>
        </w:rPr>
        <w:t xml:space="preserve"> by</w:t>
      </w:r>
      <w:r w:rsidR="006E5234">
        <w:rPr>
          <w:rFonts w:asciiTheme="minorHAnsi" w:eastAsia="Aptos" w:hAnsiTheme="minorHAnsi" w:cstheme="minorHAnsi"/>
          <w:kern w:val="2"/>
          <w:lang w:val="en-IE"/>
          <w14:ligatures w14:val="standardContextual"/>
        </w:rPr>
        <w:t xml:space="preserve"> 5pm on</w:t>
      </w:r>
      <w:r w:rsidRPr="002347DC">
        <w:rPr>
          <w:rFonts w:asciiTheme="minorHAnsi" w:eastAsia="Aptos" w:hAnsiTheme="minorHAnsi" w:cstheme="minorHAnsi"/>
          <w:kern w:val="2"/>
          <w:lang w:val="en-IE"/>
          <w14:ligatures w14:val="standardContextual"/>
        </w:rPr>
        <w:t xml:space="preserve"> </w:t>
      </w:r>
      <w:r w:rsidR="006E5234">
        <w:rPr>
          <w:rFonts w:asciiTheme="minorHAnsi" w:eastAsia="Aptos" w:hAnsiTheme="minorHAnsi" w:cstheme="minorHAnsi"/>
          <w:kern w:val="2"/>
          <w:lang w:val="en-IE"/>
          <w14:ligatures w14:val="standardContextual"/>
        </w:rPr>
        <w:t>Friday 25</w:t>
      </w:r>
      <w:r w:rsidR="006E5234" w:rsidRPr="006E5234">
        <w:rPr>
          <w:rFonts w:asciiTheme="minorHAnsi" w:eastAsia="Aptos" w:hAnsiTheme="minorHAnsi" w:cstheme="minorHAnsi"/>
          <w:kern w:val="2"/>
          <w:vertAlign w:val="superscript"/>
          <w:lang w:val="en-IE"/>
          <w14:ligatures w14:val="standardContextual"/>
        </w:rPr>
        <w:t>th</w:t>
      </w:r>
      <w:r w:rsidR="006E5234">
        <w:rPr>
          <w:rFonts w:asciiTheme="minorHAnsi" w:eastAsia="Aptos" w:hAnsiTheme="minorHAnsi" w:cstheme="minorHAnsi"/>
          <w:kern w:val="2"/>
          <w:lang w:val="en-IE"/>
          <w14:ligatures w14:val="standardContextual"/>
        </w:rPr>
        <w:t xml:space="preserve"> October 2024</w:t>
      </w:r>
    </w:p>
    <w:p w14:paraId="047F46C9" w14:textId="77777777" w:rsidR="00EB1749" w:rsidRPr="002347DC" w:rsidRDefault="00EB1749" w:rsidP="007A0081">
      <w:pPr>
        <w:spacing w:after="160"/>
        <w:rPr>
          <w:rFonts w:asciiTheme="minorHAnsi" w:eastAsia="Aptos" w:hAnsiTheme="minorHAnsi" w:cstheme="minorHAnsi"/>
          <w:kern w:val="2"/>
          <w:lang w:val="en-IE"/>
          <w14:ligatures w14:val="standardContextual"/>
        </w:rPr>
      </w:pPr>
      <w:r w:rsidRPr="002347DC">
        <w:rPr>
          <w:rFonts w:asciiTheme="minorHAnsi" w:eastAsia="Aptos" w:hAnsiTheme="minorHAnsi" w:cstheme="minorHAnsi"/>
          <w:kern w:val="2"/>
          <w:lang w:val="en-IE"/>
          <w14:ligatures w14:val="standardContextual"/>
        </w:rPr>
        <w:t>The IFI is an Equal Opportunities Employer and encourages applications from all sections of the community.</w:t>
      </w:r>
    </w:p>
    <w:p w14:paraId="224ED9BE" w14:textId="77777777" w:rsidR="008F28E6" w:rsidRPr="002347DC" w:rsidRDefault="008F28E6" w:rsidP="007A0081">
      <w:pPr>
        <w:ind w:left="4113" w:right="709" w:hanging="3647"/>
        <w:rPr>
          <w:rFonts w:asciiTheme="minorHAnsi" w:hAnsiTheme="minorHAnsi" w:cstheme="minorHAnsi"/>
          <w:i/>
          <w:spacing w:val="-2"/>
        </w:rPr>
      </w:pPr>
    </w:p>
    <w:p w14:paraId="22BA5D2D" w14:textId="77777777" w:rsidR="008F28E6" w:rsidRPr="00166467" w:rsidRDefault="008F28E6" w:rsidP="007A0081">
      <w:pPr>
        <w:widowControl/>
        <w:tabs>
          <w:tab w:val="num" w:pos="720"/>
        </w:tabs>
        <w:autoSpaceDE/>
        <w:autoSpaceDN/>
        <w:spacing w:after="160"/>
        <w:ind w:left="720" w:hanging="360"/>
        <w:rPr>
          <w:rFonts w:asciiTheme="minorHAnsi" w:hAnsiTheme="minorHAnsi" w:cstheme="minorHAnsi"/>
          <w:i/>
        </w:rPr>
      </w:pPr>
    </w:p>
    <w:sectPr w:rsidR="008F28E6" w:rsidRPr="00166467">
      <w:pgSz w:w="11910" w:h="16840"/>
      <w:pgMar w:top="1380" w:right="8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C551C"/>
    <w:multiLevelType w:val="hybridMultilevel"/>
    <w:tmpl w:val="AB36D27C"/>
    <w:lvl w:ilvl="0" w:tplc="18090001">
      <w:start w:val="1"/>
      <w:numFmt w:val="bullet"/>
      <w:lvlText w:val=""/>
      <w:lvlJc w:val="left"/>
      <w:pPr>
        <w:ind w:left="820" w:hanging="360"/>
      </w:pPr>
      <w:rPr>
        <w:rFonts w:ascii="Symbol" w:hAnsi="Symbol"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1" w15:restartNumberingAfterBreak="0">
    <w:nsid w:val="12A036B7"/>
    <w:multiLevelType w:val="hybridMultilevel"/>
    <w:tmpl w:val="6C9613CA"/>
    <w:lvl w:ilvl="0" w:tplc="18090001">
      <w:start w:val="1"/>
      <w:numFmt w:val="bullet"/>
      <w:lvlText w:val=""/>
      <w:lvlJc w:val="left"/>
      <w:pPr>
        <w:ind w:left="820" w:hanging="360"/>
      </w:pPr>
      <w:rPr>
        <w:rFonts w:ascii="Symbol" w:hAnsi="Symbol"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2" w15:restartNumberingAfterBreak="0">
    <w:nsid w:val="20384E1B"/>
    <w:multiLevelType w:val="hybridMultilevel"/>
    <w:tmpl w:val="5B42733C"/>
    <w:lvl w:ilvl="0" w:tplc="22A6890A">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A66C052E">
      <w:numFmt w:val="bullet"/>
      <w:lvlText w:val="•"/>
      <w:lvlJc w:val="left"/>
      <w:pPr>
        <w:ind w:left="1706" w:hanging="360"/>
      </w:pPr>
      <w:rPr>
        <w:rFonts w:hint="default"/>
        <w:lang w:val="en-US" w:eastAsia="en-US" w:bidi="ar-SA"/>
      </w:rPr>
    </w:lvl>
    <w:lvl w:ilvl="2" w:tplc="F5DA3774">
      <w:numFmt w:val="bullet"/>
      <w:lvlText w:val="•"/>
      <w:lvlJc w:val="left"/>
      <w:pPr>
        <w:ind w:left="2593" w:hanging="360"/>
      </w:pPr>
      <w:rPr>
        <w:rFonts w:hint="default"/>
        <w:lang w:val="en-US" w:eastAsia="en-US" w:bidi="ar-SA"/>
      </w:rPr>
    </w:lvl>
    <w:lvl w:ilvl="3" w:tplc="C680AEB4">
      <w:numFmt w:val="bullet"/>
      <w:lvlText w:val="•"/>
      <w:lvlJc w:val="left"/>
      <w:pPr>
        <w:ind w:left="3479" w:hanging="360"/>
      </w:pPr>
      <w:rPr>
        <w:rFonts w:hint="default"/>
        <w:lang w:val="en-US" w:eastAsia="en-US" w:bidi="ar-SA"/>
      </w:rPr>
    </w:lvl>
    <w:lvl w:ilvl="4" w:tplc="DB4C7B7A">
      <w:numFmt w:val="bullet"/>
      <w:lvlText w:val="•"/>
      <w:lvlJc w:val="left"/>
      <w:pPr>
        <w:ind w:left="4366" w:hanging="360"/>
      </w:pPr>
      <w:rPr>
        <w:rFonts w:hint="default"/>
        <w:lang w:val="en-US" w:eastAsia="en-US" w:bidi="ar-SA"/>
      </w:rPr>
    </w:lvl>
    <w:lvl w:ilvl="5" w:tplc="9E00100E">
      <w:numFmt w:val="bullet"/>
      <w:lvlText w:val="•"/>
      <w:lvlJc w:val="left"/>
      <w:pPr>
        <w:ind w:left="5253" w:hanging="360"/>
      </w:pPr>
      <w:rPr>
        <w:rFonts w:hint="default"/>
        <w:lang w:val="en-US" w:eastAsia="en-US" w:bidi="ar-SA"/>
      </w:rPr>
    </w:lvl>
    <w:lvl w:ilvl="6" w:tplc="6524946C">
      <w:numFmt w:val="bullet"/>
      <w:lvlText w:val="•"/>
      <w:lvlJc w:val="left"/>
      <w:pPr>
        <w:ind w:left="6139" w:hanging="360"/>
      </w:pPr>
      <w:rPr>
        <w:rFonts w:hint="default"/>
        <w:lang w:val="en-US" w:eastAsia="en-US" w:bidi="ar-SA"/>
      </w:rPr>
    </w:lvl>
    <w:lvl w:ilvl="7" w:tplc="5D2A9A62">
      <w:numFmt w:val="bullet"/>
      <w:lvlText w:val="•"/>
      <w:lvlJc w:val="left"/>
      <w:pPr>
        <w:ind w:left="7026" w:hanging="360"/>
      </w:pPr>
      <w:rPr>
        <w:rFonts w:hint="default"/>
        <w:lang w:val="en-US" w:eastAsia="en-US" w:bidi="ar-SA"/>
      </w:rPr>
    </w:lvl>
    <w:lvl w:ilvl="8" w:tplc="4F5AC006">
      <w:numFmt w:val="bullet"/>
      <w:lvlText w:val="•"/>
      <w:lvlJc w:val="left"/>
      <w:pPr>
        <w:ind w:left="7913" w:hanging="360"/>
      </w:pPr>
      <w:rPr>
        <w:rFonts w:hint="default"/>
        <w:lang w:val="en-US" w:eastAsia="en-US" w:bidi="ar-SA"/>
      </w:rPr>
    </w:lvl>
  </w:abstractNum>
  <w:abstractNum w:abstractNumId="3" w15:restartNumberingAfterBreak="0">
    <w:nsid w:val="2B935087"/>
    <w:multiLevelType w:val="hybridMultilevel"/>
    <w:tmpl w:val="2E4C6F8A"/>
    <w:lvl w:ilvl="0" w:tplc="65144662">
      <w:start w:val="1"/>
      <w:numFmt w:val="bullet"/>
      <w:lvlText w:val="•"/>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0667C0">
      <w:start w:val="1"/>
      <w:numFmt w:val="bullet"/>
      <w:lvlText w:val="o"/>
      <w:lvlJc w:val="left"/>
      <w:pPr>
        <w:ind w:left="10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2E469E">
      <w:start w:val="1"/>
      <w:numFmt w:val="bullet"/>
      <w:lvlText w:val="▪"/>
      <w:lvlJc w:val="left"/>
      <w:pPr>
        <w:ind w:left="18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E02E3A">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042258">
      <w:start w:val="1"/>
      <w:numFmt w:val="bullet"/>
      <w:lvlText w:val="o"/>
      <w:lvlJc w:val="left"/>
      <w:pPr>
        <w:ind w:left="32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AC85AA">
      <w:start w:val="1"/>
      <w:numFmt w:val="bullet"/>
      <w:lvlText w:val="▪"/>
      <w:lvlJc w:val="left"/>
      <w:pPr>
        <w:ind w:left="39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E8D0F4">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7010D8">
      <w:start w:val="1"/>
      <w:numFmt w:val="bullet"/>
      <w:lvlText w:val="o"/>
      <w:lvlJc w:val="left"/>
      <w:pPr>
        <w:ind w:left="54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8AEBC0">
      <w:start w:val="1"/>
      <w:numFmt w:val="bullet"/>
      <w:lvlText w:val="▪"/>
      <w:lvlJc w:val="left"/>
      <w:pPr>
        <w:ind w:left="6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4D94AC1"/>
    <w:multiLevelType w:val="hybridMultilevel"/>
    <w:tmpl w:val="2E584C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52E74BC"/>
    <w:multiLevelType w:val="hybridMultilevel"/>
    <w:tmpl w:val="5748BBEA"/>
    <w:lvl w:ilvl="0" w:tplc="8A369AB6">
      <w:numFmt w:val="bullet"/>
      <w:lvlText w:val="•"/>
      <w:lvlJc w:val="left"/>
      <w:pPr>
        <w:ind w:left="1180" w:hanging="360"/>
      </w:pPr>
      <w:rPr>
        <w:rFonts w:ascii="Calibri" w:eastAsia="Calibri" w:hAnsi="Calibri" w:cs="Calibri" w:hint="default"/>
        <w:b w:val="0"/>
        <w:bCs w:val="0"/>
        <w:i w:val="0"/>
        <w:iCs w:val="0"/>
        <w:spacing w:val="0"/>
        <w:w w:val="100"/>
        <w:sz w:val="22"/>
        <w:szCs w:val="22"/>
        <w:lang w:val="en-US" w:eastAsia="en-US" w:bidi="ar-SA"/>
      </w:rPr>
    </w:lvl>
    <w:lvl w:ilvl="1" w:tplc="DC00814E">
      <w:numFmt w:val="bullet"/>
      <w:lvlText w:val="•"/>
      <w:lvlJc w:val="left"/>
      <w:pPr>
        <w:ind w:left="2030" w:hanging="360"/>
      </w:pPr>
      <w:rPr>
        <w:rFonts w:hint="default"/>
        <w:lang w:val="en-US" w:eastAsia="en-US" w:bidi="ar-SA"/>
      </w:rPr>
    </w:lvl>
    <w:lvl w:ilvl="2" w:tplc="F6106CA0">
      <w:numFmt w:val="bullet"/>
      <w:lvlText w:val="•"/>
      <w:lvlJc w:val="left"/>
      <w:pPr>
        <w:ind w:left="2881" w:hanging="360"/>
      </w:pPr>
      <w:rPr>
        <w:rFonts w:hint="default"/>
        <w:lang w:val="en-US" w:eastAsia="en-US" w:bidi="ar-SA"/>
      </w:rPr>
    </w:lvl>
    <w:lvl w:ilvl="3" w:tplc="BF48B62A">
      <w:numFmt w:val="bullet"/>
      <w:lvlText w:val="•"/>
      <w:lvlJc w:val="left"/>
      <w:pPr>
        <w:ind w:left="3731" w:hanging="360"/>
      </w:pPr>
      <w:rPr>
        <w:rFonts w:hint="default"/>
        <w:lang w:val="en-US" w:eastAsia="en-US" w:bidi="ar-SA"/>
      </w:rPr>
    </w:lvl>
    <w:lvl w:ilvl="4" w:tplc="21204FC4">
      <w:numFmt w:val="bullet"/>
      <w:lvlText w:val="•"/>
      <w:lvlJc w:val="left"/>
      <w:pPr>
        <w:ind w:left="4582" w:hanging="360"/>
      </w:pPr>
      <w:rPr>
        <w:rFonts w:hint="default"/>
        <w:lang w:val="en-US" w:eastAsia="en-US" w:bidi="ar-SA"/>
      </w:rPr>
    </w:lvl>
    <w:lvl w:ilvl="5" w:tplc="826CE6C0">
      <w:numFmt w:val="bullet"/>
      <w:lvlText w:val="•"/>
      <w:lvlJc w:val="left"/>
      <w:pPr>
        <w:ind w:left="5433" w:hanging="360"/>
      </w:pPr>
      <w:rPr>
        <w:rFonts w:hint="default"/>
        <w:lang w:val="en-US" w:eastAsia="en-US" w:bidi="ar-SA"/>
      </w:rPr>
    </w:lvl>
    <w:lvl w:ilvl="6" w:tplc="16062E56">
      <w:numFmt w:val="bullet"/>
      <w:lvlText w:val="•"/>
      <w:lvlJc w:val="left"/>
      <w:pPr>
        <w:ind w:left="6283" w:hanging="360"/>
      </w:pPr>
      <w:rPr>
        <w:rFonts w:hint="default"/>
        <w:lang w:val="en-US" w:eastAsia="en-US" w:bidi="ar-SA"/>
      </w:rPr>
    </w:lvl>
    <w:lvl w:ilvl="7" w:tplc="FDAC6748">
      <w:numFmt w:val="bullet"/>
      <w:lvlText w:val="•"/>
      <w:lvlJc w:val="left"/>
      <w:pPr>
        <w:ind w:left="7134" w:hanging="360"/>
      </w:pPr>
      <w:rPr>
        <w:rFonts w:hint="default"/>
        <w:lang w:val="en-US" w:eastAsia="en-US" w:bidi="ar-SA"/>
      </w:rPr>
    </w:lvl>
    <w:lvl w:ilvl="8" w:tplc="B1AEF88E">
      <w:numFmt w:val="bullet"/>
      <w:lvlText w:val="•"/>
      <w:lvlJc w:val="left"/>
      <w:pPr>
        <w:ind w:left="7985" w:hanging="360"/>
      </w:pPr>
      <w:rPr>
        <w:rFonts w:hint="default"/>
        <w:lang w:val="en-US" w:eastAsia="en-US" w:bidi="ar-SA"/>
      </w:rPr>
    </w:lvl>
  </w:abstractNum>
  <w:abstractNum w:abstractNumId="6" w15:restartNumberingAfterBreak="0">
    <w:nsid w:val="6A5645EC"/>
    <w:multiLevelType w:val="hybridMultilevel"/>
    <w:tmpl w:val="7798A1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1E82A56"/>
    <w:multiLevelType w:val="multilevel"/>
    <w:tmpl w:val="CE60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966CB7"/>
    <w:multiLevelType w:val="hybridMultilevel"/>
    <w:tmpl w:val="E5E875B8"/>
    <w:lvl w:ilvl="0" w:tplc="8BBE90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7CA1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8CF5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A432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6E0B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3CA95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E896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0435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F688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3184533">
    <w:abstractNumId w:val="2"/>
  </w:num>
  <w:num w:numId="2" w16cid:durableId="1688285380">
    <w:abstractNumId w:val="5"/>
  </w:num>
  <w:num w:numId="3" w16cid:durableId="1616711239">
    <w:abstractNumId w:val="6"/>
  </w:num>
  <w:num w:numId="4" w16cid:durableId="604969896">
    <w:abstractNumId w:val="7"/>
  </w:num>
  <w:num w:numId="5" w16cid:durableId="1337852546">
    <w:abstractNumId w:val="4"/>
  </w:num>
  <w:num w:numId="6" w16cid:durableId="680620700">
    <w:abstractNumId w:val="3"/>
  </w:num>
  <w:num w:numId="7" w16cid:durableId="2106071024">
    <w:abstractNumId w:val="0"/>
  </w:num>
  <w:num w:numId="8" w16cid:durableId="153689159">
    <w:abstractNumId w:val="8"/>
  </w:num>
  <w:num w:numId="9" w16cid:durableId="1851797370">
    <w:abstractNumId w:val="3"/>
  </w:num>
  <w:num w:numId="10" w16cid:durableId="1072460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D19E2"/>
    <w:rsid w:val="00051E48"/>
    <w:rsid w:val="0006302B"/>
    <w:rsid w:val="00063143"/>
    <w:rsid w:val="000C562E"/>
    <w:rsid w:val="000E0A31"/>
    <w:rsid w:val="000F7EE4"/>
    <w:rsid w:val="00112D48"/>
    <w:rsid w:val="00147A0F"/>
    <w:rsid w:val="001663CC"/>
    <w:rsid w:val="00166467"/>
    <w:rsid w:val="00187033"/>
    <w:rsid w:val="001C4650"/>
    <w:rsid w:val="001E4FF8"/>
    <w:rsid w:val="002100CF"/>
    <w:rsid w:val="002347DC"/>
    <w:rsid w:val="002801E0"/>
    <w:rsid w:val="002B6C17"/>
    <w:rsid w:val="002D3689"/>
    <w:rsid w:val="002E43CC"/>
    <w:rsid w:val="002F1D7F"/>
    <w:rsid w:val="002F378F"/>
    <w:rsid w:val="0030665D"/>
    <w:rsid w:val="003622BA"/>
    <w:rsid w:val="003A4BC8"/>
    <w:rsid w:val="003F728A"/>
    <w:rsid w:val="00473E90"/>
    <w:rsid w:val="004A6B69"/>
    <w:rsid w:val="004F35FE"/>
    <w:rsid w:val="005318B0"/>
    <w:rsid w:val="00544834"/>
    <w:rsid w:val="005621F4"/>
    <w:rsid w:val="005646FE"/>
    <w:rsid w:val="00574BE2"/>
    <w:rsid w:val="00576CBB"/>
    <w:rsid w:val="00595BD8"/>
    <w:rsid w:val="006178F3"/>
    <w:rsid w:val="006308FD"/>
    <w:rsid w:val="006817D1"/>
    <w:rsid w:val="006A2704"/>
    <w:rsid w:val="006E5234"/>
    <w:rsid w:val="0070730E"/>
    <w:rsid w:val="00775979"/>
    <w:rsid w:val="00784953"/>
    <w:rsid w:val="007A0081"/>
    <w:rsid w:val="007B2641"/>
    <w:rsid w:val="007C60A6"/>
    <w:rsid w:val="007C710E"/>
    <w:rsid w:val="007D0016"/>
    <w:rsid w:val="007D1EE7"/>
    <w:rsid w:val="008A390D"/>
    <w:rsid w:val="008F28E6"/>
    <w:rsid w:val="009144C8"/>
    <w:rsid w:val="0091647A"/>
    <w:rsid w:val="00944AF8"/>
    <w:rsid w:val="009643CF"/>
    <w:rsid w:val="009F10B3"/>
    <w:rsid w:val="009F237A"/>
    <w:rsid w:val="00A82CAC"/>
    <w:rsid w:val="00AA3BD9"/>
    <w:rsid w:val="00AD19E2"/>
    <w:rsid w:val="00AD6856"/>
    <w:rsid w:val="00B27A49"/>
    <w:rsid w:val="00BC544B"/>
    <w:rsid w:val="00BD105F"/>
    <w:rsid w:val="00C2277A"/>
    <w:rsid w:val="00C32661"/>
    <w:rsid w:val="00C427BE"/>
    <w:rsid w:val="00CE139C"/>
    <w:rsid w:val="00CE2522"/>
    <w:rsid w:val="00D048BF"/>
    <w:rsid w:val="00D37DBE"/>
    <w:rsid w:val="00D606A6"/>
    <w:rsid w:val="00D95B64"/>
    <w:rsid w:val="00DD19D4"/>
    <w:rsid w:val="00E40F99"/>
    <w:rsid w:val="00E4639C"/>
    <w:rsid w:val="00E463E2"/>
    <w:rsid w:val="00E50A6F"/>
    <w:rsid w:val="00EB1749"/>
    <w:rsid w:val="00EC1A47"/>
    <w:rsid w:val="00F03BAD"/>
    <w:rsid w:val="00F312EF"/>
    <w:rsid w:val="00F5384F"/>
    <w:rsid w:val="00F6573D"/>
    <w:rsid w:val="00FD0955"/>
    <w:rsid w:val="00FE0920"/>
    <w:rsid w:val="00FE28D2"/>
    <w:rsid w:val="00FF0B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9A923"/>
  <w15:docId w15:val="{4E60FB3E-5B7A-499F-8C51-80B6A094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next w:val="Normal"/>
    <w:link w:val="Heading1Char"/>
    <w:uiPriority w:val="9"/>
    <w:qFormat/>
    <w:rsid w:val="00AD6856"/>
    <w:pPr>
      <w:keepNext/>
      <w:keepLines/>
      <w:widowControl/>
      <w:autoSpaceDE/>
      <w:autoSpaceDN/>
      <w:spacing w:after="18" w:line="259" w:lineRule="auto"/>
      <w:ind w:left="10" w:right="101" w:hanging="10"/>
      <w:outlineLvl w:val="0"/>
    </w:pPr>
    <w:rPr>
      <w:rFonts w:ascii="Calibri" w:eastAsia="Calibri" w:hAnsi="Calibri" w:cs="Calibri"/>
      <w:b/>
      <w:color w:val="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ListParagraph">
    <w:name w:val="List Paragraph"/>
    <w:basedOn w:val="Normal"/>
    <w:uiPriority w:val="1"/>
    <w:qFormat/>
    <w:pPr>
      <w:spacing w:before="1"/>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F1D7F"/>
    <w:rPr>
      <w:color w:val="0000FF" w:themeColor="hyperlink"/>
      <w:u w:val="single"/>
    </w:rPr>
  </w:style>
  <w:style w:type="character" w:styleId="UnresolvedMention">
    <w:name w:val="Unresolved Mention"/>
    <w:basedOn w:val="DefaultParagraphFont"/>
    <w:uiPriority w:val="99"/>
    <w:semiHidden/>
    <w:unhideWhenUsed/>
    <w:rsid w:val="002F1D7F"/>
    <w:rPr>
      <w:color w:val="605E5C"/>
      <w:shd w:val="clear" w:color="auto" w:fill="E1DFDD"/>
    </w:rPr>
  </w:style>
  <w:style w:type="character" w:customStyle="1" w:styleId="Heading1Char">
    <w:name w:val="Heading 1 Char"/>
    <w:basedOn w:val="DefaultParagraphFont"/>
    <w:link w:val="Heading1"/>
    <w:uiPriority w:val="9"/>
    <w:rsid w:val="00AD6856"/>
    <w:rPr>
      <w:rFonts w:ascii="Calibri" w:eastAsia="Calibri" w:hAnsi="Calibri" w:cs="Calibri"/>
      <w:b/>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49">
      <w:bodyDiv w:val="1"/>
      <w:marLeft w:val="0"/>
      <w:marRight w:val="0"/>
      <w:marTop w:val="0"/>
      <w:marBottom w:val="0"/>
      <w:divBdr>
        <w:top w:val="none" w:sz="0" w:space="0" w:color="auto"/>
        <w:left w:val="none" w:sz="0" w:space="0" w:color="auto"/>
        <w:bottom w:val="none" w:sz="0" w:space="0" w:color="auto"/>
        <w:right w:val="none" w:sz="0" w:space="0" w:color="auto"/>
      </w:divBdr>
    </w:div>
    <w:div w:id="56705899">
      <w:bodyDiv w:val="1"/>
      <w:marLeft w:val="0"/>
      <w:marRight w:val="0"/>
      <w:marTop w:val="0"/>
      <w:marBottom w:val="0"/>
      <w:divBdr>
        <w:top w:val="none" w:sz="0" w:space="0" w:color="auto"/>
        <w:left w:val="none" w:sz="0" w:space="0" w:color="auto"/>
        <w:bottom w:val="none" w:sz="0" w:space="0" w:color="auto"/>
        <w:right w:val="none" w:sz="0" w:space="0" w:color="auto"/>
      </w:divBdr>
    </w:div>
    <w:div w:id="107046580">
      <w:bodyDiv w:val="1"/>
      <w:marLeft w:val="0"/>
      <w:marRight w:val="0"/>
      <w:marTop w:val="0"/>
      <w:marBottom w:val="0"/>
      <w:divBdr>
        <w:top w:val="none" w:sz="0" w:space="0" w:color="auto"/>
        <w:left w:val="none" w:sz="0" w:space="0" w:color="auto"/>
        <w:bottom w:val="none" w:sz="0" w:space="0" w:color="auto"/>
        <w:right w:val="none" w:sz="0" w:space="0" w:color="auto"/>
      </w:divBdr>
    </w:div>
    <w:div w:id="110903428">
      <w:bodyDiv w:val="1"/>
      <w:marLeft w:val="0"/>
      <w:marRight w:val="0"/>
      <w:marTop w:val="0"/>
      <w:marBottom w:val="0"/>
      <w:divBdr>
        <w:top w:val="none" w:sz="0" w:space="0" w:color="auto"/>
        <w:left w:val="none" w:sz="0" w:space="0" w:color="auto"/>
        <w:bottom w:val="none" w:sz="0" w:space="0" w:color="auto"/>
        <w:right w:val="none" w:sz="0" w:space="0" w:color="auto"/>
      </w:divBdr>
    </w:div>
    <w:div w:id="157619287">
      <w:bodyDiv w:val="1"/>
      <w:marLeft w:val="0"/>
      <w:marRight w:val="0"/>
      <w:marTop w:val="0"/>
      <w:marBottom w:val="0"/>
      <w:divBdr>
        <w:top w:val="none" w:sz="0" w:space="0" w:color="auto"/>
        <w:left w:val="none" w:sz="0" w:space="0" w:color="auto"/>
        <w:bottom w:val="none" w:sz="0" w:space="0" w:color="auto"/>
        <w:right w:val="none" w:sz="0" w:space="0" w:color="auto"/>
      </w:divBdr>
    </w:div>
    <w:div w:id="465053736">
      <w:bodyDiv w:val="1"/>
      <w:marLeft w:val="0"/>
      <w:marRight w:val="0"/>
      <w:marTop w:val="0"/>
      <w:marBottom w:val="0"/>
      <w:divBdr>
        <w:top w:val="none" w:sz="0" w:space="0" w:color="auto"/>
        <w:left w:val="none" w:sz="0" w:space="0" w:color="auto"/>
        <w:bottom w:val="none" w:sz="0" w:space="0" w:color="auto"/>
        <w:right w:val="none" w:sz="0" w:space="0" w:color="auto"/>
      </w:divBdr>
    </w:div>
    <w:div w:id="485783645">
      <w:bodyDiv w:val="1"/>
      <w:marLeft w:val="0"/>
      <w:marRight w:val="0"/>
      <w:marTop w:val="0"/>
      <w:marBottom w:val="0"/>
      <w:divBdr>
        <w:top w:val="none" w:sz="0" w:space="0" w:color="auto"/>
        <w:left w:val="none" w:sz="0" w:space="0" w:color="auto"/>
        <w:bottom w:val="none" w:sz="0" w:space="0" w:color="auto"/>
        <w:right w:val="none" w:sz="0" w:space="0" w:color="auto"/>
      </w:divBdr>
    </w:div>
    <w:div w:id="591357642">
      <w:bodyDiv w:val="1"/>
      <w:marLeft w:val="0"/>
      <w:marRight w:val="0"/>
      <w:marTop w:val="0"/>
      <w:marBottom w:val="0"/>
      <w:divBdr>
        <w:top w:val="none" w:sz="0" w:space="0" w:color="auto"/>
        <w:left w:val="none" w:sz="0" w:space="0" w:color="auto"/>
        <w:bottom w:val="none" w:sz="0" w:space="0" w:color="auto"/>
        <w:right w:val="none" w:sz="0" w:space="0" w:color="auto"/>
      </w:divBdr>
    </w:div>
    <w:div w:id="781653784">
      <w:bodyDiv w:val="1"/>
      <w:marLeft w:val="0"/>
      <w:marRight w:val="0"/>
      <w:marTop w:val="0"/>
      <w:marBottom w:val="0"/>
      <w:divBdr>
        <w:top w:val="none" w:sz="0" w:space="0" w:color="auto"/>
        <w:left w:val="none" w:sz="0" w:space="0" w:color="auto"/>
        <w:bottom w:val="none" w:sz="0" w:space="0" w:color="auto"/>
        <w:right w:val="none" w:sz="0" w:space="0" w:color="auto"/>
      </w:divBdr>
    </w:div>
    <w:div w:id="1065451124">
      <w:bodyDiv w:val="1"/>
      <w:marLeft w:val="0"/>
      <w:marRight w:val="0"/>
      <w:marTop w:val="0"/>
      <w:marBottom w:val="0"/>
      <w:divBdr>
        <w:top w:val="none" w:sz="0" w:space="0" w:color="auto"/>
        <w:left w:val="none" w:sz="0" w:space="0" w:color="auto"/>
        <w:bottom w:val="none" w:sz="0" w:space="0" w:color="auto"/>
        <w:right w:val="none" w:sz="0" w:space="0" w:color="auto"/>
      </w:divBdr>
    </w:div>
    <w:div w:id="1157264933">
      <w:bodyDiv w:val="1"/>
      <w:marLeft w:val="0"/>
      <w:marRight w:val="0"/>
      <w:marTop w:val="0"/>
      <w:marBottom w:val="0"/>
      <w:divBdr>
        <w:top w:val="none" w:sz="0" w:space="0" w:color="auto"/>
        <w:left w:val="none" w:sz="0" w:space="0" w:color="auto"/>
        <w:bottom w:val="none" w:sz="0" w:space="0" w:color="auto"/>
        <w:right w:val="none" w:sz="0" w:space="0" w:color="auto"/>
      </w:divBdr>
    </w:div>
    <w:div w:id="1226139296">
      <w:bodyDiv w:val="1"/>
      <w:marLeft w:val="0"/>
      <w:marRight w:val="0"/>
      <w:marTop w:val="0"/>
      <w:marBottom w:val="0"/>
      <w:divBdr>
        <w:top w:val="none" w:sz="0" w:space="0" w:color="auto"/>
        <w:left w:val="none" w:sz="0" w:space="0" w:color="auto"/>
        <w:bottom w:val="none" w:sz="0" w:space="0" w:color="auto"/>
        <w:right w:val="none" w:sz="0" w:space="0" w:color="auto"/>
      </w:divBdr>
    </w:div>
    <w:div w:id="1262840553">
      <w:bodyDiv w:val="1"/>
      <w:marLeft w:val="0"/>
      <w:marRight w:val="0"/>
      <w:marTop w:val="0"/>
      <w:marBottom w:val="0"/>
      <w:divBdr>
        <w:top w:val="none" w:sz="0" w:space="0" w:color="auto"/>
        <w:left w:val="none" w:sz="0" w:space="0" w:color="auto"/>
        <w:bottom w:val="none" w:sz="0" w:space="0" w:color="auto"/>
        <w:right w:val="none" w:sz="0" w:space="0" w:color="auto"/>
      </w:divBdr>
    </w:div>
    <w:div w:id="1433359514">
      <w:bodyDiv w:val="1"/>
      <w:marLeft w:val="0"/>
      <w:marRight w:val="0"/>
      <w:marTop w:val="0"/>
      <w:marBottom w:val="0"/>
      <w:divBdr>
        <w:top w:val="none" w:sz="0" w:space="0" w:color="auto"/>
        <w:left w:val="none" w:sz="0" w:space="0" w:color="auto"/>
        <w:bottom w:val="none" w:sz="0" w:space="0" w:color="auto"/>
        <w:right w:val="none" w:sz="0" w:space="0" w:color="auto"/>
      </w:divBdr>
    </w:div>
    <w:div w:id="1524975848">
      <w:bodyDiv w:val="1"/>
      <w:marLeft w:val="0"/>
      <w:marRight w:val="0"/>
      <w:marTop w:val="0"/>
      <w:marBottom w:val="0"/>
      <w:divBdr>
        <w:top w:val="none" w:sz="0" w:space="0" w:color="auto"/>
        <w:left w:val="none" w:sz="0" w:space="0" w:color="auto"/>
        <w:bottom w:val="none" w:sz="0" w:space="0" w:color="auto"/>
        <w:right w:val="none" w:sz="0" w:space="0" w:color="auto"/>
      </w:divBdr>
    </w:div>
    <w:div w:id="1637836575">
      <w:bodyDiv w:val="1"/>
      <w:marLeft w:val="0"/>
      <w:marRight w:val="0"/>
      <w:marTop w:val="0"/>
      <w:marBottom w:val="0"/>
      <w:divBdr>
        <w:top w:val="none" w:sz="0" w:space="0" w:color="auto"/>
        <w:left w:val="none" w:sz="0" w:space="0" w:color="auto"/>
        <w:bottom w:val="none" w:sz="0" w:space="0" w:color="auto"/>
        <w:right w:val="none" w:sz="0" w:space="0" w:color="auto"/>
      </w:divBdr>
    </w:div>
    <w:div w:id="1648783082">
      <w:bodyDiv w:val="1"/>
      <w:marLeft w:val="0"/>
      <w:marRight w:val="0"/>
      <w:marTop w:val="0"/>
      <w:marBottom w:val="0"/>
      <w:divBdr>
        <w:top w:val="none" w:sz="0" w:space="0" w:color="auto"/>
        <w:left w:val="none" w:sz="0" w:space="0" w:color="auto"/>
        <w:bottom w:val="none" w:sz="0" w:space="0" w:color="auto"/>
        <w:right w:val="none" w:sz="0" w:space="0" w:color="auto"/>
      </w:divBdr>
    </w:div>
    <w:div w:id="1761290945">
      <w:bodyDiv w:val="1"/>
      <w:marLeft w:val="0"/>
      <w:marRight w:val="0"/>
      <w:marTop w:val="0"/>
      <w:marBottom w:val="0"/>
      <w:divBdr>
        <w:top w:val="none" w:sz="0" w:space="0" w:color="auto"/>
        <w:left w:val="none" w:sz="0" w:space="0" w:color="auto"/>
        <w:bottom w:val="none" w:sz="0" w:space="0" w:color="auto"/>
        <w:right w:val="none" w:sz="0" w:space="0" w:color="auto"/>
      </w:divBdr>
    </w:div>
    <w:div w:id="1815291748">
      <w:bodyDiv w:val="1"/>
      <w:marLeft w:val="0"/>
      <w:marRight w:val="0"/>
      <w:marTop w:val="0"/>
      <w:marBottom w:val="0"/>
      <w:divBdr>
        <w:top w:val="none" w:sz="0" w:space="0" w:color="auto"/>
        <w:left w:val="none" w:sz="0" w:space="0" w:color="auto"/>
        <w:bottom w:val="none" w:sz="0" w:space="0" w:color="auto"/>
        <w:right w:val="none" w:sz="0" w:space="0" w:color="auto"/>
      </w:divBdr>
    </w:div>
    <w:div w:id="1959330119">
      <w:bodyDiv w:val="1"/>
      <w:marLeft w:val="0"/>
      <w:marRight w:val="0"/>
      <w:marTop w:val="0"/>
      <w:marBottom w:val="0"/>
      <w:divBdr>
        <w:top w:val="none" w:sz="0" w:space="0" w:color="auto"/>
        <w:left w:val="none" w:sz="0" w:space="0" w:color="auto"/>
        <w:bottom w:val="none" w:sz="0" w:space="0" w:color="auto"/>
        <w:right w:val="none" w:sz="0" w:space="0" w:color="auto"/>
      </w:divBdr>
    </w:div>
    <w:div w:id="2022924569">
      <w:bodyDiv w:val="1"/>
      <w:marLeft w:val="0"/>
      <w:marRight w:val="0"/>
      <w:marTop w:val="0"/>
      <w:marBottom w:val="0"/>
      <w:divBdr>
        <w:top w:val="none" w:sz="0" w:space="0" w:color="auto"/>
        <w:left w:val="none" w:sz="0" w:space="0" w:color="auto"/>
        <w:bottom w:val="none" w:sz="0" w:space="0" w:color="auto"/>
        <w:right w:val="none" w:sz="0" w:space="0" w:color="auto"/>
      </w:divBdr>
    </w:div>
    <w:div w:id="2106225885">
      <w:bodyDiv w:val="1"/>
      <w:marLeft w:val="0"/>
      <w:marRight w:val="0"/>
      <w:marTop w:val="0"/>
      <w:marBottom w:val="0"/>
      <w:divBdr>
        <w:top w:val="none" w:sz="0" w:space="0" w:color="auto"/>
        <w:left w:val="none" w:sz="0" w:space="0" w:color="auto"/>
        <w:bottom w:val="none" w:sz="0" w:space="0" w:color="auto"/>
        <w:right w:val="none" w:sz="0" w:space="0" w:color="auto"/>
      </w:divBdr>
    </w:div>
    <w:div w:id="2108311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utt@irishfilm.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811</Words>
  <Characters>4628</Characters>
  <Application>Microsoft Office Word</Application>
  <DocSecurity>0</DocSecurity>
  <Lines>38</Lines>
  <Paragraphs>10</Paragraphs>
  <ScaleCrop>false</ScaleCrop>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Hilliard</dc:creator>
  <cp:lastModifiedBy>Marina Butt</cp:lastModifiedBy>
  <cp:revision>83</cp:revision>
  <dcterms:created xsi:type="dcterms:W3CDTF">2024-10-02T12:32:00Z</dcterms:created>
  <dcterms:modified xsi:type="dcterms:W3CDTF">2024-10-03T16:09:00Z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2022-11-07T00:00:00Z</vt:filetime>
  </property>
  <property fmtid="{D5CDD505-2E9C-101B-9397-08002B2CF9AE}" pid="3" name="Creator">
    <vt:lpwstr>Microsoft® Word for Microsoft 365</vt:lpwstr>
  </property>
  <property fmtid="{D5CDD505-2E9C-101B-9397-08002B2CF9AE}" pid="4" name="LastSaved">
    <vt:filetime>2024-10-02T00:00:00Z</vt:filetime>
  </property>
  <property fmtid="{D5CDD505-2E9C-101B-9397-08002B2CF9AE}" pid="5" name="Producer">
    <vt:lpwstr>Microsoft® Word for Microsoft 365</vt:lpwstr>
  </property>
</Properties>
</file>